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68"/>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3119"/>
        <w:gridCol w:w="2835"/>
        <w:gridCol w:w="2552"/>
      </w:tblGrid>
      <w:tr w:rsidR="00CB579C" w:rsidRPr="00E756BB" w:rsidTr="004A03FE">
        <w:trPr>
          <w:trHeight w:val="1039"/>
        </w:trPr>
        <w:tc>
          <w:tcPr>
            <w:tcW w:w="2376" w:type="dxa"/>
            <w:vAlign w:val="bottom"/>
          </w:tcPr>
          <w:p w:rsidR="00CB579C" w:rsidRPr="00E756BB" w:rsidRDefault="00CB579C" w:rsidP="004A03FE">
            <w:pPr>
              <w:spacing w:line="204" w:lineRule="auto"/>
              <w:rPr>
                <w:color w:val="365F91" w:themeColor="accent1" w:themeShade="BF"/>
                <w:sz w:val="36"/>
              </w:rPr>
            </w:pPr>
            <w:r w:rsidRPr="00E756BB">
              <w:rPr>
                <w:color w:val="365F91" w:themeColor="accent1" w:themeShade="BF"/>
                <w:sz w:val="36"/>
              </w:rPr>
              <w:t>Camphill</w:t>
            </w:r>
          </w:p>
          <w:p w:rsidR="00CB579C" w:rsidRPr="00E756BB" w:rsidRDefault="00CB579C" w:rsidP="004A03FE">
            <w:pPr>
              <w:spacing w:line="204" w:lineRule="auto"/>
              <w:rPr>
                <w:color w:val="365F91" w:themeColor="accent1" w:themeShade="BF"/>
                <w:sz w:val="36"/>
              </w:rPr>
            </w:pPr>
            <w:r w:rsidRPr="00E756BB">
              <w:rPr>
                <w:color w:val="365F91" w:themeColor="accent1" w:themeShade="BF"/>
                <w:sz w:val="36"/>
              </w:rPr>
              <w:t>Communities</w:t>
            </w:r>
          </w:p>
          <w:p w:rsidR="00CB579C" w:rsidRDefault="00CB579C" w:rsidP="004A03FE">
            <w:pPr>
              <w:spacing w:line="204" w:lineRule="auto"/>
            </w:pPr>
            <w:r w:rsidRPr="00E756BB">
              <w:rPr>
                <w:color w:val="365F91" w:themeColor="accent1" w:themeShade="BF"/>
                <w:sz w:val="36"/>
              </w:rPr>
              <w:t>of Ireland</w:t>
            </w:r>
          </w:p>
        </w:tc>
        <w:tc>
          <w:tcPr>
            <w:tcW w:w="3119" w:type="dxa"/>
            <w:tcBorders>
              <w:right w:val="single" w:sz="8" w:space="0" w:color="365F91" w:themeColor="accent1" w:themeShade="BF"/>
            </w:tcBorders>
            <w:vAlign w:val="center"/>
          </w:tcPr>
          <w:p w:rsidR="00CB579C" w:rsidRPr="002528D2" w:rsidRDefault="00CB579C" w:rsidP="004A03FE">
            <w:pPr>
              <w:ind w:right="162"/>
              <w:jc w:val="right"/>
              <w:rPr>
                <w:rFonts w:asciiTheme="minorHAnsi" w:hAnsiTheme="minorHAnsi"/>
                <w:b/>
                <w:color w:val="365F91" w:themeColor="accent1" w:themeShade="BF"/>
                <w:sz w:val="28"/>
                <w:szCs w:val="16"/>
              </w:rPr>
            </w:pPr>
            <w:r w:rsidRPr="002528D2">
              <w:rPr>
                <w:rFonts w:asciiTheme="minorHAnsi" w:hAnsiTheme="minorHAnsi"/>
                <w:b/>
                <w:color w:val="365F91" w:themeColor="accent1" w:themeShade="BF"/>
                <w:sz w:val="28"/>
                <w:szCs w:val="16"/>
              </w:rPr>
              <w:t xml:space="preserve">The Bridge Community </w:t>
            </w:r>
          </w:p>
          <w:p w:rsidR="00CB579C" w:rsidRPr="00E756BB" w:rsidRDefault="00CB579C" w:rsidP="004A03FE">
            <w:pPr>
              <w:ind w:right="162"/>
              <w:jc w:val="right"/>
              <w:rPr>
                <w:rFonts w:asciiTheme="minorHAnsi" w:hAnsiTheme="minorHAnsi"/>
                <w:b/>
                <w:color w:val="365F91" w:themeColor="accent1" w:themeShade="BF"/>
                <w:sz w:val="22"/>
                <w:szCs w:val="16"/>
              </w:rPr>
            </w:pPr>
            <w:r w:rsidRPr="00E756BB">
              <w:rPr>
                <w:rFonts w:asciiTheme="minorHAnsi" w:hAnsiTheme="minorHAnsi"/>
                <w:b/>
                <w:color w:val="365F91" w:themeColor="accent1" w:themeShade="BF"/>
                <w:sz w:val="22"/>
                <w:szCs w:val="16"/>
              </w:rPr>
              <w:t>Main Street, Kilcullen</w:t>
            </w:r>
          </w:p>
          <w:p w:rsidR="00CB579C" w:rsidRPr="00E756BB" w:rsidRDefault="00CB579C" w:rsidP="004A03FE">
            <w:pPr>
              <w:ind w:right="162"/>
              <w:jc w:val="right"/>
              <w:rPr>
                <w:rFonts w:asciiTheme="minorHAnsi" w:hAnsiTheme="minorHAnsi"/>
                <w:sz w:val="20"/>
                <w:szCs w:val="36"/>
              </w:rPr>
            </w:pPr>
            <w:r w:rsidRPr="00E756BB">
              <w:rPr>
                <w:rFonts w:asciiTheme="minorHAnsi" w:hAnsiTheme="minorHAnsi"/>
                <w:b/>
                <w:color w:val="365F91" w:themeColor="accent1" w:themeShade="BF"/>
                <w:sz w:val="22"/>
                <w:szCs w:val="16"/>
              </w:rPr>
              <w:t xml:space="preserve"> Co. Kildare, Ireland</w:t>
            </w:r>
          </w:p>
        </w:tc>
        <w:tc>
          <w:tcPr>
            <w:tcW w:w="2835" w:type="dxa"/>
            <w:tcBorders>
              <w:left w:val="single" w:sz="8" w:space="0" w:color="365F91" w:themeColor="accent1" w:themeShade="BF"/>
            </w:tcBorders>
            <w:vAlign w:val="center"/>
          </w:tcPr>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Tel. </w:t>
            </w:r>
            <w:r w:rsidRPr="00E756BB">
              <w:rPr>
                <w:rFonts w:asciiTheme="minorHAnsi" w:hAnsiTheme="minorHAnsi"/>
                <w:b/>
                <w:color w:val="365F91" w:themeColor="accent1" w:themeShade="BF"/>
                <w:sz w:val="16"/>
                <w:szCs w:val="16"/>
              </w:rPr>
              <w:tab/>
              <w:t xml:space="preserve">  045 - 481597</w:t>
            </w:r>
          </w:p>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Fax: </w:t>
            </w:r>
            <w:r w:rsidRPr="00E756BB">
              <w:rPr>
                <w:rFonts w:asciiTheme="minorHAnsi" w:hAnsiTheme="minorHAnsi"/>
                <w:b/>
                <w:color w:val="365F91" w:themeColor="accent1" w:themeShade="BF"/>
                <w:sz w:val="16"/>
                <w:szCs w:val="16"/>
              </w:rPr>
              <w:tab/>
              <w:t xml:space="preserve">  045 - 482962</w:t>
            </w:r>
          </w:p>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Website:     </w:t>
            </w:r>
            <w:hyperlink r:id="rId7" w:history="1">
              <w:r w:rsidRPr="00E756BB">
                <w:rPr>
                  <w:rFonts w:asciiTheme="minorHAnsi" w:hAnsiTheme="minorHAnsi"/>
                  <w:b/>
                  <w:color w:val="365F91" w:themeColor="accent1" w:themeShade="BF"/>
                  <w:sz w:val="16"/>
                  <w:szCs w:val="16"/>
                </w:rPr>
                <w:t>www.camphill.ie</w:t>
              </w:r>
            </w:hyperlink>
          </w:p>
          <w:p w:rsidR="00CB579C" w:rsidRPr="00E756BB" w:rsidRDefault="00CB579C" w:rsidP="004A03FE">
            <w:pPr>
              <w:ind w:left="189"/>
              <w:rPr>
                <w:rFonts w:asciiTheme="minorHAnsi" w:hAnsiTheme="minorHAnsi"/>
                <w:b/>
                <w:color w:val="365F91" w:themeColor="accent1" w:themeShade="BF"/>
                <w:sz w:val="20"/>
                <w:szCs w:val="16"/>
              </w:rPr>
            </w:pPr>
            <w:r w:rsidRPr="00E756BB">
              <w:rPr>
                <w:rFonts w:asciiTheme="minorHAnsi" w:hAnsiTheme="minorHAnsi"/>
                <w:b/>
                <w:color w:val="365F91" w:themeColor="accent1" w:themeShade="BF"/>
                <w:sz w:val="16"/>
                <w:szCs w:val="16"/>
              </w:rPr>
              <w:t xml:space="preserve">E-Mail: </w:t>
            </w:r>
            <w:r w:rsidRPr="00E756BB">
              <w:rPr>
                <w:rFonts w:asciiTheme="minorHAnsi" w:hAnsiTheme="minorHAnsi"/>
                <w:b/>
                <w:color w:val="365F91" w:themeColor="accent1" w:themeShade="BF"/>
                <w:sz w:val="16"/>
                <w:szCs w:val="16"/>
              </w:rPr>
              <w:tab/>
              <w:t xml:space="preserve">  </w:t>
            </w:r>
            <w:hyperlink r:id="rId8" w:history="1">
              <w:r w:rsidRPr="00E756BB">
                <w:rPr>
                  <w:rFonts w:asciiTheme="minorHAnsi" w:hAnsiTheme="minorHAnsi"/>
                  <w:b/>
                  <w:color w:val="365F91" w:themeColor="accent1" w:themeShade="BF"/>
                  <w:sz w:val="16"/>
                  <w:szCs w:val="16"/>
                </w:rPr>
                <w:t>thebridge@camphill.ie</w:t>
              </w:r>
            </w:hyperlink>
          </w:p>
        </w:tc>
        <w:tc>
          <w:tcPr>
            <w:tcW w:w="2552" w:type="dxa"/>
            <w:vAlign w:val="bottom"/>
          </w:tcPr>
          <w:p w:rsidR="00CB579C" w:rsidRPr="00E756BB" w:rsidRDefault="004A03FE" w:rsidP="004A03FE">
            <w:pPr>
              <w:pStyle w:val="ReturnAddress"/>
              <w:spacing w:line="204" w:lineRule="auto"/>
              <w:jc w:val="center"/>
              <w:rPr>
                <w:rFonts w:asciiTheme="minorHAnsi" w:hAnsiTheme="minorHAnsi"/>
                <w:color w:val="365F91" w:themeColor="accent1" w:themeShade="BF"/>
                <w:spacing w:val="-5"/>
                <w:sz w:val="18"/>
                <w:szCs w:val="16"/>
              </w:rPr>
            </w:pPr>
            <w:r>
              <w:rPr>
                <w:rFonts w:asciiTheme="minorHAnsi" w:hAnsiTheme="minorHAnsi"/>
                <w:noProof/>
                <w:color w:val="365F91" w:themeColor="accent1" w:themeShade="BF"/>
                <w:spacing w:val="-5"/>
                <w:szCs w:val="16"/>
                <w:lang w:val="en-IE" w:eastAsia="en-IE"/>
              </w:rPr>
              <w:drawing>
                <wp:anchor distT="0" distB="0" distL="114300" distR="114300" simplePos="0" relativeHeight="251659264" behindDoc="1" locked="0" layoutInCell="1" allowOverlap="1">
                  <wp:simplePos x="0" y="0"/>
                  <wp:positionH relativeFrom="column">
                    <wp:posOffset>147955</wp:posOffset>
                  </wp:positionH>
                  <wp:positionV relativeFrom="paragraph">
                    <wp:posOffset>-457835</wp:posOffset>
                  </wp:positionV>
                  <wp:extent cx="1285240" cy="51244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240" cy="512445"/>
                          </a:xfrm>
                          <a:prstGeom prst="rect">
                            <a:avLst/>
                          </a:prstGeom>
                          <a:noFill/>
                        </pic:spPr>
                      </pic:pic>
                    </a:graphicData>
                  </a:graphic>
                </wp:anchor>
              </w:drawing>
            </w:r>
            <w:r w:rsidR="00CB579C" w:rsidRPr="00E756BB">
              <w:rPr>
                <w:rFonts w:asciiTheme="minorHAnsi" w:hAnsiTheme="minorHAnsi"/>
                <w:color w:val="365F91" w:themeColor="accent1" w:themeShade="BF"/>
                <w:spacing w:val="-5"/>
                <w:szCs w:val="16"/>
              </w:rPr>
              <w:t>Member of the Association of Camphill Communities of Great Britain and Irelan</w:t>
            </w:r>
            <w:r w:rsidR="00CB579C">
              <w:rPr>
                <w:rFonts w:asciiTheme="minorHAnsi" w:hAnsiTheme="minorHAnsi"/>
                <w:color w:val="365F91" w:themeColor="accent1" w:themeShade="BF"/>
                <w:spacing w:val="-5"/>
                <w:szCs w:val="16"/>
              </w:rPr>
              <w:t>d</w:t>
            </w:r>
          </w:p>
        </w:tc>
      </w:tr>
    </w:tbl>
    <w:p w:rsidR="00864FC7" w:rsidRPr="00B658F6" w:rsidRDefault="004A03FE" w:rsidP="00B658F6">
      <w:pPr>
        <w:pStyle w:val="Title"/>
        <w:rPr>
          <w:szCs w:val="32"/>
        </w:rPr>
      </w:pPr>
      <w:r w:rsidRPr="004A03FE">
        <w:rPr>
          <w:sz w:val="16"/>
          <w:szCs w:val="16"/>
        </w:rPr>
        <w:br/>
      </w:r>
      <w:r w:rsidR="00B658F6" w:rsidRPr="00B658F6">
        <w:t xml:space="preserve">Job Description for </w:t>
      </w:r>
      <w:r w:rsidR="00043EF4">
        <w:rPr>
          <w:szCs w:val="32"/>
        </w:rPr>
        <w:t>Homemaking Workshop Coordinator</w:t>
      </w:r>
      <w:r w:rsidR="00864FC7" w:rsidRPr="00B658F6">
        <w:rPr>
          <w:szCs w:val="32"/>
        </w:rPr>
        <w:t xml:space="preserve">  </w:t>
      </w:r>
    </w:p>
    <w:p w:rsidR="004A03FE" w:rsidRPr="009B5A74" w:rsidRDefault="009B5A74" w:rsidP="009B5A74">
      <w:pPr>
        <w:pStyle w:val="Heading1"/>
        <w:spacing w:before="240" w:after="240"/>
        <w:rPr>
          <w:sz w:val="32"/>
          <w:u w:val="single"/>
        </w:rPr>
      </w:pPr>
      <w:r w:rsidRPr="009B5A74">
        <w:rPr>
          <w:sz w:val="32"/>
          <w:u w:val="single"/>
        </w:rPr>
        <w:t xml:space="preserve">Background to the post: </w:t>
      </w:r>
    </w:p>
    <w:p w:rsidR="00E074D3" w:rsidRPr="004A03FE" w:rsidRDefault="00E074D3" w:rsidP="00806A88">
      <w:pPr>
        <w:pStyle w:val="Default"/>
        <w:spacing w:line="276" w:lineRule="auto"/>
        <w:jc w:val="both"/>
        <w:rPr>
          <w:sz w:val="23"/>
          <w:szCs w:val="23"/>
        </w:rPr>
      </w:pPr>
      <w:r w:rsidRPr="004A03FE">
        <w:rPr>
          <w:sz w:val="23"/>
          <w:szCs w:val="23"/>
        </w:rPr>
        <w:t xml:space="preserve">Camphill Communities of Ireland (CCoI) works to create sustainable intentional communities where children and adults of all abilities, many with special needs, can live learn and work with others in healthy social relationships based on mutual care and respect. </w:t>
      </w:r>
    </w:p>
    <w:p w:rsidR="00E074D3" w:rsidRPr="004A03FE" w:rsidRDefault="00E074D3" w:rsidP="004A03FE">
      <w:pPr>
        <w:pStyle w:val="Heading2"/>
      </w:pPr>
      <w:r w:rsidRPr="00AE0226">
        <w:t xml:space="preserve">Job title: </w:t>
      </w:r>
      <w:r w:rsidR="004A03FE">
        <w:tab/>
      </w:r>
      <w:r w:rsidR="004A03FE">
        <w:tab/>
      </w:r>
      <w:r w:rsidR="004A03FE">
        <w:tab/>
      </w:r>
      <w:r w:rsidR="00FD7073">
        <w:rPr>
          <w:rFonts w:ascii="Gill Sans MT" w:eastAsia="Calibri" w:hAnsi="Gill Sans MT" w:cs="Gill Sans MT"/>
          <w:b w:val="0"/>
          <w:bCs w:val="0"/>
          <w:color w:val="000000"/>
          <w:sz w:val="23"/>
          <w:szCs w:val="23"/>
          <w:lang w:eastAsia="en-GB"/>
        </w:rPr>
        <w:t xml:space="preserve">Homemaker / </w:t>
      </w:r>
      <w:r w:rsidR="008B37DC">
        <w:rPr>
          <w:rFonts w:ascii="Gill Sans MT" w:eastAsia="Calibri" w:hAnsi="Gill Sans MT" w:cs="Gill Sans MT"/>
          <w:b w:val="0"/>
          <w:bCs w:val="0"/>
          <w:color w:val="000000"/>
          <w:sz w:val="23"/>
          <w:szCs w:val="23"/>
          <w:lang w:eastAsia="en-GB"/>
        </w:rPr>
        <w:t>Special needs job coach</w:t>
      </w:r>
    </w:p>
    <w:p w:rsidR="00E074D3" w:rsidRPr="00AE0226" w:rsidRDefault="00E074D3" w:rsidP="004A03FE">
      <w:pPr>
        <w:pStyle w:val="Heading2"/>
      </w:pPr>
      <w:r w:rsidRPr="00AE0226">
        <w:t xml:space="preserve">Reports to: </w:t>
      </w:r>
      <w:r w:rsidR="004A03FE">
        <w:tab/>
      </w:r>
      <w:r w:rsidR="004A03FE">
        <w:tab/>
      </w:r>
      <w:r w:rsidR="005232EF">
        <w:rPr>
          <w:rFonts w:ascii="Gill Sans MT" w:eastAsia="Calibri" w:hAnsi="Gill Sans MT" w:cs="Gill Sans MT"/>
          <w:b w:val="0"/>
          <w:bCs w:val="0"/>
          <w:color w:val="000000"/>
          <w:sz w:val="23"/>
          <w:szCs w:val="23"/>
          <w:lang w:eastAsia="en-GB"/>
        </w:rPr>
        <w:t>House Coordinator / Person in Charge (Social Care Manager)</w:t>
      </w:r>
    </w:p>
    <w:p w:rsidR="00B658F6" w:rsidRPr="009B5A74" w:rsidRDefault="00806A88" w:rsidP="009B5A74">
      <w:pPr>
        <w:pStyle w:val="Heading1"/>
        <w:spacing w:before="240" w:after="240"/>
        <w:rPr>
          <w:sz w:val="32"/>
          <w:u w:val="single"/>
        </w:rPr>
      </w:pPr>
      <w:r>
        <w:rPr>
          <w:sz w:val="32"/>
          <w:u w:val="single"/>
        </w:rPr>
        <w:t>Job Purpose &amp; Role</w:t>
      </w:r>
    </w:p>
    <w:p w:rsidR="008B37DC" w:rsidRPr="008B37DC" w:rsidRDefault="008B37DC" w:rsidP="00806A88">
      <w:pPr>
        <w:spacing w:line="276" w:lineRule="auto"/>
        <w:jc w:val="both"/>
        <w:rPr>
          <w:rFonts w:ascii="Gill Sans MT" w:hAnsi="Gill Sans MT"/>
          <w:sz w:val="23"/>
          <w:szCs w:val="23"/>
        </w:rPr>
      </w:pPr>
      <w:r w:rsidRPr="008B37DC">
        <w:rPr>
          <w:rFonts w:ascii="Gill Sans MT" w:hAnsi="Gill Sans MT"/>
          <w:sz w:val="23"/>
          <w:szCs w:val="23"/>
        </w:rPr>
        <w:t xml:space="preserve">Effective homemaking in one of our Residential Houses through the tasks set out below, by supporting and working within the ethos of the Bridge Community in working with people with special needs, co-workers and employees.  Providing meaningful work for people according to their ability and encouraging the group to develop skills and provide possibilities to learn and grow in valued social roles. </w:t>
      </w:r>
    </w:p>
    <w:p w:rsidR="00806A88" w:rsidRDefault="00864FC7" w:rsidP="00806A88">
      <w:pPr>
        <w:pStyle w:val="Heading1"/>
        <w:spacing w:before="240" w:after="240"/>
        <w:rPr>
          <w:sz w:val="32"/>
          <w:u w:val="single"/>
        </w:rPr>
      </w:pPr>
      <w:r w:rsidRPr="009B5A74">
        <w:rPr>
          <w:sz w:val="32"/>
          <w:u w:val="single"/>
        </w:rPr>
        <w:t>Core Duties and Responsibilities</w:t>
      </w:r>
    </w:p>
    <w:p w:rsidR="008B37DC" w:rsidRPr="00806A88" w:rsidRDefault="008B37DC" w:rsidP="00806A88">
      <w:pPr>
        <w:pStyle w:val="Heading1"/>
        <w:spacing w:before="240" w:after="240"/>
        <w:rPr>
          <w:sz w:val="32"/>
          <w:u w:val="single"/>
        </w:rPr>
      </w:pPr>
      <w:r w:rsidRPr="000A38B8">
        <w:t xml:space="preserve">Meeting the personal care and welfare needs </w:t>
      </w:r>
      <w:r>
        <w:t xml:space="preserve">of </w:t>
      </w:r>
      <w:r w:rsidRPr="000A38B8">
        <w:t>people with special needs</w:t>
      </w:r>
      <w:r>
        <w:t xml:space="preserve"> and s</w:t>
      </w:r>
      <w:r w:rsidRPr="000A38B8">
        <w:t xml:space="preserve">upporting </w:t>
      </w:r>
      <w:r>
        <w:t xml:space="preserve">people </w:t>
      </w:r>
      <w:r w:rsidRPr="000A38B8">
        <w:t xml:space="preserve">to achieve positive outcomes: </w:t>
      </w:r>
    </w:p>
    <w:p w:rsidR="008B37DC" w:rsidRPr="008A6A75" w:rsidRDefault="008B37DC" w:rsidP="008B37DC">
      <w:pPr>
        <w:pStyle w:val="Bulletpoints"/>
      </w:pPr>
      <w:r w:rsidRPr="008A6A75">
        <w:t>Planning the work of people with special needs, identifying the best activity and approach for each person.</w:t>
      </w:r>
    </w:p>
    <w:p w:rsidR="008B37DC" w:rsidRPr="008A6A75" w:rsidRDefault="008B37DC" w:rsidP="008B37DC">
      <w:pPr>
        <w:pStyle w:val="Bulletpoints"/>
      </w:pPr>
      <w:r w:rsidRPr="008A6A75">
        <w:t xml:space="preserve">Teaching of necessary skills in whatever small steps and partial tasks   (i.e. </w:t>
      </w:r>
      <w:r>
        <w:t>preparing</w:t>
      </w:r>
      <w:r w:rsidRPr="008A6A75">
        <w:t xml:space="preserve"> food preparation, cooking, baking, cleaning etc)</w:t>
      </w:r>
    </w:p>
    <w:p w:rsidR="008B37DC" w:rsidRPr="008A6A75" w:rsidRDefault="008B37DC" w:rsidP="008B37DC">
      <w:pPr>
        <w:pStyle w:val="Bulletpoints"/>
      </w:pPr>
      <w:r w:rsidRPr="008A6A75">
        <w:t xml:space="preserve">Assisting people with special needs in their work wherever necessary and overseeing / supervising their tasks once they can work independently, </w:t>
      </w:r>
    </w:p>
    <w:p w:rsidR="008B37DC" w:rsidRPr="008A6A75" w:rsidRDefault="008B37DC" w:rsidP="008B37DC">
      <w:pPr>
        <w:pStyle w:val="Bulletpoints"/>
      </w:pPr>
      <w:r w:rsidRPr="008A6A75">
        <w:t xml:space="preserve">Providing guidance  - motivating, developing, and directing people as they work </w:t>
      </w:r>
    </w:p>
    <w:p w:rsidR="008B37DC" w:rsidRDefault="008B37DC" w:rsidP="008B37DC">
      <w:pPr>
        <w:pStyle w:val="Bulletpoints"/>
      </w:pPr>
      <w:r w:rsidRPr="008A6A75">
        <w:t xml:space="preserve">Making sure that people with special needs are constructively engaged emotionally supported and sufficiently challenged and progressing, as well as supported to work as independently as possible. </w:t>
      </w:r>
    </w:p>
    <w:p w:rsidR="008B37DC" w:rsidRDefault="008B37DC" w:rsidP="008B37DC">
      <w:pPr>
        <w:pStyle w:val="Bulletpoints"/>
      </w:pPr>
      <w:r>
        <w:t>Assisting people with personal care as directed by the house coordinator.</w:t>
      </w:r>
    </w:p>
    <w:p w:rsidR="008B37DC" w:rsidRDefault="008B37DC" w:rsidP="008B37DC">
      <w:pPr>
        <w:pStyle w:val="Bulletpoints"/>
      </w:pPr>
      <w:r>
        <w:t>Help to maintain health and wellbeing of individuals living and working in the house.</w:t>
      </w:r>
    </w:p>
    <w:p w:rsidR="00806A88" w:rsidRDefault="00806A88" w:rsidP="008B37DC">
      <w:pPr>
        <w:pStyle w:val="Bulletpoints"/>
      </w:pPr>
      <w:r>
        <w:t>Ensuring</w:t>
      </w:r>
      <w:r w:rsidRPr="00864FC7">
        <w:t xml:space="preserve"> a healthy and nutritious diet is offered that takes individual needs and choice into account </w:t>
      </w:r>
    </w:p>
    <w:p w:rsidR="008B37DC" w:rsidRDefault="008B37DC" w:rsidP="00806A88">
      <w:pPr>
        <w:pStyle w:val="Heading1"/>
      </w:pPr>
      <w:r w:rsidRPr="000A38B8">
        <w:t>Development and maintenance of up to date residents’ records:</w:t>
      </w:r>
    </w:p>
    <w:p w:rsidR="00806A88" w:rsidRPr="00806A88" w:rsidRDefault="00806A88" w:rsidP="00806A88"/>
    <w:p w:rsidR="008B37DC" w:rsidRPr="000A38B8" w:rsidRDefault="008B37DC" w:rsidP="008B37DC">
      <w:pPr>
        <w:pStyle w:val="Bulletpoints"/>
      </w:pPr>
      <w:r w:rsidRPr="000A38B8">
        <w:t>Work in conjunction with individual plans and aims for each individual in the workshop.</w:t>
      </w:r>
    </w:p>
    <w:p w:rsidR="00806A88" w:rsidRDefault="008B37DC" w:rsidP="008B37DC">
      <w:pPr>
        <w:pStyle w:val="Bulletpoints"/>
      </w:pPr>
      <w:r w:rsidRPr="000A38B8">
        <w:lastRenderedPageBreak/>
        <w:t xml:space="preserve">Be involved in reviews and support meetings in conjunction with our social worker and other individuals supporting </w:t>
      </w:r>
      <w:r>
        <w:t>residents.</w:t>
      </w:r>
      <w:r w:rsidRPr="00C60481">
        <w:t xml:space="preserve"> </w:t>
      </w:r>
    </w:p>
    <w:p w:rsidR="008B37DC" w:rsidRDefault="008B37DC" w:rsidP="008B37DC">
      <w:pPr>
        <w:pStyle w:val="Bulletpoints"/>
      </w:pPr>
      <w:r>
        <w:t>Maintain</w:t>
      </w:r>
      <w:r w:rsidRPr="000A38B8">
        <w:t xml:space="preserve"> </w:t>
      </w:r>
      <w:r>
        <w:t xml:space="preserve">the </w:t>
      </w:r>
      <w:r w:rsidRPr="000A38B8">
        <w:t xml:space="preserve">workshop diary </w:t>
      </w:r>
      <w:r>
        <w:t xml:space="preserve">and any other records </w:t>
      </w:r>
      <w:r w:rsidRPr="000A38B8">
        <w:t>on a daily or weekly basis.</w:t>
      </w:r>
    </w:p>
    <w:p w:rsidR="008B37DC" w:rsidRDefault="008B37DC" w:rsidP="008B37DC">
      <w:pPr>
        <w:pStyle w:val="Heading1"/>
      </w:pPr>
      <w:r w:rsidRPr="000A38B8">
        <w:t>Working with and supporting a team of volunteers</w:t>
      </w:r>
      <w:r>
        <w:t xml:space="preserve"> and employees</w:t>
      </w:r>
      <w:r w:rsidR="00806A88">
        <w:t>:</w:t>
      </w:r>
    </w:p>
    <w:p w:rsidR="00806A88" w:rsidRPr="00806A88" w:rsidRDefault="00806A88" w:rsidP="00806A88"/>
    <w:p w:rsidR="008B37DC" w:rsidRPr="000A38B8" w:rsidRDefault="008B37DC" w:rsidP="008B37DC">
      <w:pPr>
        <w:pStyle w:val="Bulletpoints"/>
      </w:pPr>
      <w:r w:rsidRPr="000A38B8">
        <w:t>To create a good working environment and a group dynamic that enables each worker to benefit from their time in the workshop.</w:t>
      </w:r>
    </w:p>
    <w:p w:rsidR="008B37DC" w:rsidRDefault="008B37DC" w:rsidP="008B37DC">
      <w:pPr>
        <w:pStyle w:val="Bulletpoints"/>
      </w:pPr>
      <w:r>
        <w:t>M</w:t>
      </w:r>
      <w:r w:rsidRPr="000A38B8">
        <w:t>otivat</w:t>
      </w:r>
      <w:r>
        <w:t>e</w:t>
      </w:r>
      <w:r w:rsidRPr="000A38B8">
        <w:t>,</w:t>
      </w:r>
      <w:r w:rsidRPr="001A015F">
        <w:t xml:space="preserve"> </w:t>
      </w:r>
      <w:r w:rsidRPr="000A38B8">
        <w:t xml:space="preserve">direct </w:t>
      </w:r>
      <w:r>
        <w:t xml:space="preserve">and </w:t>
      </w:r>
      <w:r w:rsidRPr="000A38B8">
        <w:t xml:space="preserve">develop </w:t>
      </w:r>
      <w:r>
        <w:t>people in your team</w:t>
      </w:r>
      <w:r w:rsidRPr="000A38B8">
        <w:t>.</w:t>
      </w:r>
    </w:p>
    <w:p w:rsidR="008B37DC" w:rsidRDefault="008B37DC" w:rsidP="008B37DC">
      <w:pPr>
        <w:pStyle w:val="Bulletpoints"/>
      </w:pPr>
      <w:r w:rsidRPr="000A38B8">
        <w:t>Supervise punctuality and quality of work.</w:t>
      </w:r>
      <w:r w:rsidRPr="00714BC1">
        <w:t xml:space="preserve"> </w:t>
      </w:r>
    </w:p>
    <w:p w:rsidR="008B37DC" w:rsidRPr="000A38B8" w:rsidRDefault="008B37DC" w:rsidP="008B37DC">
      <w:pPr>
        <w:pStyle w:val="Bulletpoints"/>
      </w:pPr>
      <w:r>
        <w:t>Train and induct new team members and volunteers</w:t>
      </w:r>
    </w:p>
    <w:p w:rsidR="008B37DC" w:rsidRDefault="008B37DC" w:rsidP="008B37DC">
      <w:pPr>
        <w:pStyle w:val="Bulletpoints"/>
      </w:pPr>
      <w:r w:rsidRPr="000A38B8">
        <w:t xml:space="preserve">Ensure that the timetabling roster is adhered to and inform the relevant people of absences.  </w:t>
      </w:r>
    </w:p>
    <w:p w:rsidR="008B37DC" w:rsidRPr="000A38B8" w:rsidRDefault="008B37DC" w:rsidP="008B37DC">
      <w:pPr>
        <w:pStyle w:val="Bulletpoints"/>
      </w:pPr>
      <w:r>
        <w:t>N</w:t>
      </w:r>
      <w:r w:rsidRPr="000A38B8">
        <w:t xml:space="preserve">egotiate holidays to minimise disruption to the smooth and safe running of the workshop.  </w:t>
      </w:r>
    </w:p>
    <w:p w:rsidR="008B37DC" w:rsidRDefault="008B37DC" w:rsidP="008B37DC">
      <w:pPr>
        <w:pStyle w:val="Heading1"/>
      </w:pPr>
      <w:r w:rsidRPr="00714BC1">
        <w:t xml:space="preserve">Liaising with Management </w:t>
      </w:r>
    </w:p>
    <w:p w:rsidR="00806A88" w:rsidRPr="00806A88" w:rsidRDefault="00806A88" w:rsidP="00806A88"/>
    <w:p w:rsidR="008B37DC" w:rsidRPr="000A38B8" w:rsidRDefault="008B37DC" w:rsidP="008B37DC">
      <w:pPr>
        <w:pStyle w:val="Bulletpoints"/>
      </w:pPr>
      <w:r w:rsidRPr="000A38B8">
        <w:t>To work under limited supervision following standardised practices and/or methods, providing information and advising others and reporting to management team.</w:t>
      </w:r>
    </w:p>
    <w:p w:rsidR="008B37DC" w:rsidRPr="000A38B8" w:rsidRDefault="008B37DC" w:rsidP="008B37DC">
      <w:pPr>
        <w:pStyle w:val="Bulletpoints"/>
      </w:pPr>
      <w:r w:rsidRPr="000A38B8">
        <w:t>To notify the Management group or their nominated person of any behaviour that causes concern.</w:t>
      </w:r>
    </w:p>
    <w:p w:rsidR="008B37DC" w:rsidRPr="000A38B8" w:rsidRDefault="008B37DC" w:rsidP="008B37DC">
      <w:pPr>
        <w:pStyle w:val="Bulletpoints"/>
      </w:pPr>
      <w:r w:rsidRPr="000A38B8">
        <w:t xml:space="preserve">To attend </w:t>
      </w:r>
      <w:r>
        <w:t xml:space="preserve">any routine or other </w:t>
      </w:r>
      <w:r w:rsidRPr="000A38B8">
        <w:t xml:space="preserve"> appropriate </w:t>
      </w:r>
      <w:r>
        <w:t xml:space="preserve">staff and team </w:t>
      </w:r>
      <w:r w:rsidRPr="000A38B8">
        <w:t xml:space="preserve">meetings as </w:t>
      </w:r>
      <w:r>
        <w:t>required</w:t>
      </w:r>
    </w:p>
    <w:p w:rsidR="008B37DC" w:rsidRDefault="008B37DC" w:rsidP="008B37DC">
      <w:pPr>
        <w:pStyle w:val="Heading1"/>
        <w:rPr>
          <w:rFonts w:ascii="Times New Roman" w:hAnsi="Times New Roman"/>
          <w:sz w:val="24"/>
          <w:szCs w:val="24"/>
        </w:rPr>
      </w:pPr>
      <w:r>
        <w:t>Working to best practise guidelines, standards and policies</w:t>
      </w:r>
      <w:r w:rsidRPr="00714BC1">
        <w:rPr>
          <w:rFonts w:ascii="Times New Roman" w:hAnsi="Times New Roman"/>
          <w:sz w:val="24"/>
          <w:szCs w:val="24"/>
        </w:rPr>
        <w:t xml:space="preserve"> </w:t>
      </w:r>
    </w:p>
    <w:p w:rsidR="00806A88" w:rsidRPr="00806A88" w:rsidRDefault="00806A88" w:rsidP="00806A88"/>
    <w:p w:rsidR="008B37DC" w:rsidRDefault="008B37DC" w:rsidP="008B37DC">
      <w:pPr>
        <w:pStyle w:val="Bulletpoints"/>
      </w:pPr>
      <w:r>
        <w:t>Maintain a good knowledge of policies and guidelines of Camphill Communities of Ireland</w:t>
      </w:r>
    </w:p>
    <w:p w:rsidR="008B37DC" w:rsidRDefault="008B37DC" w:rsidP="008B37DC">
      <w:pPr>
        <w:pStyle w:val="Bulletpoints"/>
      </w:pPr>
      <w:r w:rsidRPr="000A38B8">
        <w:t xml:space="preserve">Ensure that everyone in the workshop knows where policies can be found and that all members of staff know who to bring issues of concerns to, </w:t>
      </w:r>
      <w:proofErr w:type="gramStart"/>
      <w:r w:rsidRPr="000A38B8">
        <w:t>who</w:t>
      </w:r>
      <w:proofErr w:type="gramEnd"/>
      <w:r w:rsidRPr="000A38B8">
        <w:t xml:space="preserve"> to report accidents /incidents or complaints to.</w:t>
      </w:r>
      <w:r w:rsidRPr="001A015F">
        <w:t xml:space="preserve"> </w:t>
      </w:r>
    </w:p>
    <w:p w:rsidR="008B37DC" w:rsidRDefault="008B37DC" w:rsidP="008B37DC">
      <w:pPr>
        <w:pStyle w:val="Bulletpoints"/>
      </w:pPr>
      <w:r>
        <w:t>Ensure that Safeguarding of vulnerable adults is a priority and report any concerns in this area</w:t>
      </w:r>
    </w:p>
    <w:p w:rsidR="008B37DC" w:rsidRDefault="008B37DC" w:rsidP="008B37DC">
      <w:pPr>
        <w:pStyle w:val="Heading1"/>
      </w:pPr>
      <w:r>
        <w:t>Health &amp; Safety / Food safety</w:t>
      </w:r>
    </w:p>
    <w:p w:rsidR="00806A88" w:rsidRPr="00806A88" w:rsidRDefault="00806A88" w:rsidP="00806A88"/>
    <w:p w:rsidR="008B37DC" w:rsidRPr="000A38B8" w:rsidRDefault="008B37DC" w:rsidP="008B37DC">
      <w:pPr>
        <w:pStyle w:val="Bulletpoints"/>
      </w:pPr>
      <w:r w:rsidRPr="000A38B8">
        <w:t>To maintain Health and Safety</w:t>
      </w:r>
      <w:r>
        <w:t xml:space="preserve"> and food safety</w:t>
      </w:r>
      <w:r w:rsidRPr="000A38B8">
        <w:t xml:space="preserve"> </w:t>
      </w:r>
      <w:r w:rsidR="00806A88">
        <w:t>standards</w:t>
      </w:r>
      <w:r w:rsidRPr="000A38B8">
        <w:t xml:space="preserve"> within the workshop.</w:t>
      </w:r>
    </w:p>
    <w:p w:rsidR="008B37DC" w:rsidRDefault="008B37DC" w:rsidP="008B37DC">
      <w:pPr>
        <w:pStyle w:val="Bulletpoints"/>
      </w:pPr>
      <w:r w:rsidRPr="000A38B8">
        <w:t>To have ready the materials, resources and expertise required for the project / activity.</w:t>
      </w:r>
      <w:r w:rsidRPr="001A015F">
        <w:t xml:space="preserve"> </w:t>
      </w:r>
    </w:p>
    <w:p w:rsidR="008B37DC" w:rsidRPr="000A38B8" w:rsidRDefault="008B37DC" w:rsidP="008B37DC">
      <w:pPr>
        <w:pStyle w:val="Bulletpoints"/>
      </w:pPr>
      <w:r>
        <w:t>E</w:t>
      </w:r>
      <w:r w:rsidRPr="000A38B8">
        <w:t>nsure that all equipment in the workshop is safe, clean and in good working order.</w:t>
      </w:r>
    </w:p>
    <w:p w:rsidR="008B37DC" w:rsidRDefault="00806A88" w:rsidP="008B37DC">
      <w:pPr>
        <w:pStyle w:val="Heading1"/>
      </w:pPr>
      <w:r>
        <w:t>Home</w:t>
      </w:r>
      <w:r w:rsidR="008B37DC">
        <w:t>making as an inclusive activity</w:t>
      </w:r>
    </w:p>
    <w:p w:rsidR="00806A88" w:rsidRPr="00806A88" w:rsidRDefault="00806A88" w:rsidP="00806A88"/>
    <w:p w:rsidR="00806A88" w:rsidRPr="00806A88" w:rsidRDefault="008B37DC" w:rsidP="00806A88">
      <w:pPr>
        <w:spacing w:line="276" w:lineRule="auto"/>
        <w:rPr>
          <w:rFonts w:asciiTheme="minorHAnsi" w:hAnsiTheme="minorHAnsi" w:cstheme="minorHAnsi"/>
          <w:sz w:val="23"/>
          <w:szCs w:val="23"/>
        </w:rPr>
      </w:pPr>
      <w:r w:rsidRPr="00806A88">
        <w:rPr>
          <w:rFonts w:asciiTheme="minorHAnsi" w:hAnsiTheme="minorHAnsi" w:cstheme="minorHAnsi"/>
          <w:sz w:val="23"/>
          <w:szCs w:val="23"/>
        </w:rPr>
        <w:t xml:space="preserve">The house is usually used as a workshop in the morning time in order to create a home and take on all the various tasks that are a part of that.  This is an inclusive activity that should empower people with special needs to develop and maintain skills such as cooking, cleaning, baking and washing.  </w:t>
      </w:r>
    </w:p>
    <w:p w:rsidR="008B37DC" w:rsidRPr="00806A88" w:rsidRDefault="00806A88" w:rsidP="00806A88">
      <w:pPr>
        <w:spacing w:line="276" w:lineRule="auto"/>
        <w:rPr>
          <w:rFonts w:asciiTheme="minorHAnsi" w:hAnsiTheme="minorHAnsi" w:cstheme="minorHAnsi"/>
          <w:sz w:val="23"/>
          <w:szCs w:val="23"/>
        </w:rPr>
      </w:pPr>
      <w:r w:rsidRPr="00806A88">
        <w:rPr>
          <w:rFonts w:asciiTheme="minorHAnsi" w:hAnsiTheme="minorHAnsi" w:cstheme="minorHAnsi"/>
          <w:sz w:val="23"/>
          <w:szCs w:val="23"/>
        </w:rPr>
        <w:t>It is run</w:t>
      </w:r>
      <w:r w:rsidR="008B37DC" w:rsidRPr="00806A88">
        <w:rPr>
          <w:rFonts w:asciiTheme="minorHAnsi" w:hAnsiTheme="minorHAnsi" w:cstheme="minorHAnsi"/>
          <w:sz w:val="23"/>
          <w:szCs w:val="23"/>
        </w:rPr>
        <w:t xml:space="preserve"> as a team that tries to build on people’s strengths and abilities and gives people the possibility to make a real contribution to the community.</w:t>
      </w:r>
    </w:p>
    <w:p w:rsidR="00806A88" w:rsidRPr="00806A88" w:rsidRDefault="00806A88" w:rsidP="008B37DC">
      <w:pPr>
        <w:rPr>
          <w:sz w:val="23"/>
          <w:szCs w:val="23"/>
        </w:rPr>
      </w:pPr>
    </w:p>
    <w:p w:rsidR="00806A88" w:rsidRDefault="00806A88">
      <w:pPr>
        <w:rPr>
          <w:rStyle w:val="Heading1Char"/>
        </w:rPr>
      </w:pPr>
      <w:r>
        <w:rPr>
          <w:rStyle w:val="Heading1Char"/>
        </w:rPr>
        <w:br w:type="page"/>
      </w:r>
    </w:p>
    <w:p w:rsidR="00806A88" w:rsidRDefault="008B37DC" w:rsidP="008B37DC">
      <w:pPr>
        <w:rPr>
          <w:rStyle w:val="Heading1Char"/>
        </w:rPr>
      </w:pPr>
      <w:r w:rsidRPr="00F4408C">
        <w:rPr>
          <w:rStyle w:val="Heading1Char"/>
        </w:rPr>
        <w:lastRenderedPageBreak/>
        <w:t>Creating a Home</w:t>
      </w:r>
    </w:p>
    <w:p w:rsidR="008B37DC" w:rsidRPr="00EE3B4C" w:rsidRDefault="008B37DC" w:rsidP="00EE3B4C">
      <w:pPr>
        <w:spacing w:line="276" w:lineRule="auto"/>
        <w:rPr>
          <w:rFonts w:asciiTheme="minorHAnsi" w:hAnsiTheme="minorHAnsi" w:cstheme="minorHAnsi"/>
          <w:sz w:val="22"/>
        </w:rPr>
      </w:pPr>
      <w:r w:rsidRPr="00F4408C">
        <w:rPr>
          <w:rStyle w:val="Heading1Char"/>
        </w:rPr>
        <w:br/>
      </w:r>
      <w:r w:rsidRPr="00EE3B4C">
        <w:rPr>
          <w:rFonts w:asciiTheme="minorHAnsi" w:hAnsiTheme="minorHAnsi" w:cstheme="minorHAnsi"/>
          <w:sz w:val="22"/>
        </w:rPr>
        <w:t>Key aspects</w:t>
      </w:r>
    </w:p>
    <w:p w:rsidR="008B37DC" w:rsidRPr="00EE3B4C" w:rsidRDefault="008B37DC" w:rsidP="00EE3B4C">
      <w:pPr>
        <w:numPr>
          <w:ilvl w:val="0"/>
          <w:numId w:val="19"/>
        </w:numPr>
        <w:spacing w:line="276" w:lineRule="auto"/>
        <w:rPr>
          <w:rFonts w:asciiTheme="minorHAnsi" w:hAnsiTheme="minorHAnsi" w:cstheme="minorHAnsi"/>
          <w:sz w:val="22"/>
        </w:rPr>
      </w:pPr>
      <w:r w:rsidRPr="00EE3B4C">
        <w:rPr>
          <w:rFonts w:asciiTheme="minorHAnsi" w:hAnsiTheme="minorHAnsi" w:cstheme="minorHAnsi"/>
          <w:sz w:val="22"/>
        </w:rPr>
        <w:t>Nutritious Food &amp; Meals</w:t>
      </w:r>
    </w:p>
    <w:p w:rsidR="008B37DC" w:rsidRPr="00EE3B4C" w:rsidRDefault="008B37DC" w:rsidP="00EE3B4C">
      <w:pPr>
        <w:numPr>
          <w:ilvl w:val="0"/>
          <w:numId w:val="19"/>
        </w:numPr>
        <w:spacing w:line="276" w:lineRule="auto"/>
        <w:rPr>
          <w:rFonts w:asciiTheme="minorHAnsi" w:hAnsiTheme="minorHAnsi" w:cstheme="minorHAnsi"/>
          <w:sz w:val="22"/>
        </w:rPr>
      </w:pPr>
      <w:r w:rsidRPr="00EE3B4C">
        <w:rPr>
          <w:rFonts w:asciiTheme="minorHAnsi" w:hAnsiTheme="minorHAnsi" w:cstheme="minorHAnsi"/>
          <w:sz w:val="22"/>
        </w:rPr>
        <w:t>Creating Order and Hygiene</w:t>
      </w:r>
    </w:p>
    <w:p w:rsidR="008B37DC" w:rsidRPr="00EE3B4C" w:rsidRDefault="008B37DC" w:rsidP="00EE3B4C">
      <w:pPr>
        <w:numPr>
          <w:ilvl w:val="0"/>
          <w:numId w:val="19"/>
        </w:numPr>
        <w:spacing w:line="276" w:lineRule="auto"/>
        <w:rPr>
          <w:rFonts w:asciiTheme="minorHAnsi" w:hAnsiTheme="minorHAnsi" w:cstheme="minorHAnsi"/>
          <w:sz w:val="22"/>
        </w:rPr>
      </w:pPr>
      <w:r w:rsidRPr="00EE3B4C">
        <w:rPr>
          <w:rFonts w:asciiTheme="minorHAnsi" w:hAnsiTheme="minorHAnsi" w:cstheme="minorHAnsi"/>
          <w:sz w:val="22"/>
        </w:rPr>
        <w:t>Creating Beauty</w:t>
      </w:r>
    </w:p>
    <w:p w:rsidR="008B37DC" w:rsidRPr="00EE3B4C" w:rsidRDefault="008B37DC" w:rsidP="00EE3B4C">
      <w:pPr>
        <w:numPr>
          <w:ilvl w:val="0"/>
          <w:numId w:val="19"/>
        </w:numPr>
        <w:spacing w:line="276" w:lineRule="auto"/>
        <w:rPr>
          <w:rFonts w:asciiTheme="minorHAnsi" w:hAnsiTheme="minorHAnsi" w:cstheme="minorHAnsi"/>
          <w:sz w:val="22"/>
        </w:rPr>
      </w:pPr>
      <w:r w:rsidRPr="00EE3B4C">
        <w:rPr>
          <w:rFonts w:asciiTheme="minorHAnsi" w:hAnsiTheme="minorHAnsi" w:cstheme="minorHAnsi"/>
          <w:sz w:val="22"/>
        </w:rPr>
        <w:t>Building the Social Fabric – A culture of interest and responsibility</w:t>
      </w:r>
    </w:p>
    <w:p w:rsidR="008B37DC" w:rsidRPr="00EE3B4C" w:rsidRDefault="008B37DC" w:rsidP="00EE3B4C">
      <w:pPr>
        <w:numPr>
          <w:ilvl w:val="0"/>
          <w:numId w:val="19"/>
        </w:numPr>
        <w:spacing w:line="276" w:lineRule="auto"/>
        <w:rPr>
          <w:rFonts w:asciiTheme="minorHAnsi" w:hAnsiTheme="minorHAnsi" w:cstheme="minorHAnsi"/>
          <w:sz w:val="22"/>
        </w:rPr>
      </w:pPr>
      <w:r w:rsidRPr="00EE3B4C">
        <w:rPr>
          <w:rFonts w:asciiTheme="minorHAnsi" w:hAnsiTheme="minorHAnsi" w:cstheme="minorHAnsi"/>
          <w:sz w:val="22"/>
        </w:rPr>
        <w:t>Enabling and Facilitating Activity – The home as a Foundation of Personal Development</w:t>
      </w:r>
    </w:p>
    <w:p w:rsidR="00806A88" w:rsidRPr="00F4408C" w:rsidRDefault="00806A88" w:rsidP="00806A88">
      <w:pPr>
        <w:ind w:left="720"/>
      </w:pPr>
    </w:p>
    <w:p w:rsidR="008B37DC" w:rsidRDefault="008B37DC" w:rsidP="008B37DC">
      <w:pPr>
        <w:pStyle w:val="Heading1"/>
        <w:spacing w:before="0"/>
      </w:pPr>
      <w:r w:rsidRPr="00F4408C">
        <w:t>Aims</w:t>
      </w:r>
    </w:p>
    <w:p w:rsidR="00806A88" w:rsidRPr="00806A88" w:rsidRDefault="00806A88" w:rsidP="00806A88"/>
    <w:p w:rsidR="008B37DC" w:rsidRPr="00EE3B4C" w:rsidRDefault="008B37DC" w:rsidP="00EE3B4C">
      <w:pPr>
        <w:spacing w:line="276" w:lineRule="auto"/>
        <w:rPr>
          <w:rFonts w:asciiTheme="minorHAnsi" w:hAnsiTheme="minorHAnsi" w:cstheme="minorHAnsi"/>
          <w:sz w:val="22"/>
        </w:rPr>
      </w:pPr>
      <w:r w:rsidRPr="00EE3B4C">
        <w:rPr>
          <w:rFonts w:asciiTheme="minorHAnsi" w:hAnsiTheme="minorHAnsi" w:cstheme="minorHAnsi"/>
          <w:sz w:val="22"/>
        </w:rPr>
        <w:t xml:space="preserve">The aim of the workshop is to </w:t>
      </w:r>
    </w:p>
    <w:p w:rsidR="008B37DC" w:rsidRPr="00EE3B4C" w:rsidRDefault="008B37DC" w:rsidP="00EE3B4C">
      <w:pPr>
        <w:numPr>
          <w:ilvl w:val="0"/>
          <w:numId w:val="20"/>
        </w:numPr>
        <w:spacing w:line="276" w:lineRule="auto"/>
        <w:rPr>
          <w:rFonts w:asciiTheme="minorHAnsi" w:hAnsiTheme="minorHAnsi" w:cstheme="minorHAnsi"/>
          <w:sz w:val="22"/>
        </w:rPr>
      </w:pPr>
      <w:r w:rsidRPr="00EE3B4C">
        <w:rPr>
          <w:rFonts w:asciiTheme="minorHAnsi" w:hAnsiTheme="minorHAnsi" w:cstheme="minorHAnsi"/>
          <w:sz w:val="22"/>
        </w:rPr>
        <w:t>Make food for the house</w:t>
      </w:r>
    </w:p>
    <w:p w:rsidR="008B37DC" w:rsidRPr="00EE3B4C" w:rsidRDefault="008B37DC" w:rsidP="00EE3B4C">
      <w:pPr>
        <w:numPr>
          <w:ilvl w:val="0"/>
          <w:numId w:val="20"/>
        </w:numPr>
        <w:spacing w:line="276" w:lineRule="auto"/>
        <w:rPr>
          <w:rFonts w:asciiTheme="minorHAnsi" w:hAnsiTheme="minorHAnsi" w:cstheme="minorHAnsi"/>
          <w:sz w:val="22"/>
        </w:rPr>
      </w:pPr>
      <w:r w:rsidRPr="00EE3B4C">
        <w:rPr>
          <w:rFonts w:asciiTheme="minorHAnsi" w:hAnsiTheme="minorHAnsi" w:cstheme="minorHAnsi"/>
          <w:sz w:val="22"/>
        </w:rPr>
        <w:t xml:space="preserve">Keep the house </w:t>
      </w:r>
      <w:r w:rsidR="00EE3B4C" w:rsidRPr="00EE3B4C">
        <w:rPr>
          <w:rFonts w:asciiTheme="minorHAnsi" w:hAnsiTheme="minorHAnsi" w:cstheme="minorHAnsi"/>
          <w:sz w:val="22"/>
        </w:rPr>
        <w:t>tidy</w:t>
      </w:r>
      <w:r w:rsidRPr="00EE3B4C">
        <w:rPr>
          <w:rFonts w:asciiTheme="minorHAnsi" w:hAnsiTheme="minorHAnsi" w:cstheme="minorHAnsi"/>
          <w:sz w:val="22"/>
        </w:rPr>
        <w:t>, clean and comfortable.</w:t>
      </w:r>
    </w:p>
    <w:p w:rsidR="008B37DC" w:rsidRPr="00EE3B4C" w:rsidRDefault="008B37DC" w:rsidP="00EE3B4C">
      <w:pPr>
        <w:numPr>
          <w:ilvl w:val="0"/>
          <w:numId w:val="20"/>
        </w:numPr>
        <w:spacing w:line="276" w:lineRule="auto"/>
        <w:rPr>
          <w:rFonts w:asciiTheme="minorHAnsi" w:hAnsiTheme="minorHAnsi" w:cstheme="minorHAnsi"/>
          <w:sz w:val="22"/>
        </w:rPr>
      </w:pPr>
      <w:r w:rsidRPr="00EE3B4C">
        <w:rPr>
          <w:rFonts w:asciiTheme="minorHAnsi" w:hAnsiTheme="minorHAnsi" w:cstheme="minorHAnsi"/>
          <w:sz w:val="22"/>
        </w:rPr>
        <w:t xml:space="preserve">Work together with people with special needs and involve them as much as possible.  </w:t>
      </w:r>
    </w:p>
    <w:p w:rsidR="008B37DC" w:rsidRPr="00EE3B4C" w:rsidRDefault="008B37DC" w:rsidP="00EE3B4C">
      <w:pPr>
        <w:numPr>
          <w:ilvl w:val="0"/>
          <w:numId w:val="20"/>
        </w:numPr>
        <w:spacing w:line="276" w:lineRule="auto"/>
        <w:rPr>
          <w:rFonts w:asciiTheme="minorHAnsi" w:hAnsiTheme="minorHAnsi" w:cstheme="minorHAnsi"/>
          <w:sz w:val="22"/>
        </w:rPr>
      </w:pPr>
      <w:r w:rsidRPr="00EE3B4C">
        <w:rPr>
          <w:rFonts w:asciiTheme="minorHAnsi" w:hAnsiTheme="minorHAnsi" w:cstheme="minorHAnsi"/>
          <w:sz w:val="22"/>
        </w:rPr>
        <w:t xml:space="preserve">Identify skills, find suitable tasks for people, that they can do and where they might be able to learn something new. </w:t>
      </w:r>
    </w:p>
    <w:p w:rsidR="008B37DC" w:rsidRPr="00EE3B4C" w:rsidRDefault="008B37DC" w:rsidP="00EE3B4C">
      <w:pPr>
        <w:numPr>
          <w:ilvl w:val="0"/>
          <w:numId w:val="20"/>
        </w:numPr>
        <w:spacing w:line="276" w:lineRule="auto"/>
        <w:rPr>
          <w:rFonts w:asciiTheme="minorHAnsi" w:hAnsiTheme="minorHAnsi" w:cstheme="minorHAnsi"/>
          <w:sz w:val="22"/>
        </w:rPr>
      </w:pPr>
      <w:r w:rsidRPr="00EE3B4C">
        <w:rPr>
          <w:rFonts w:asciiTheme="minorHAnsi" w:hAnsiTheme="minorHAnsi" w:cstheme="minorHAnsi"/>
          <w:sz w:val="22"/>
        </w:rPr>
        <w:t>Give choices to people and allow them to influence the workshop and decide what they would like to do</w:t>
      </w:r>
    </w:p>
    <w:p w:rsidR="008B37DC" w:rsidRDefault="008B37DC" w:rsidP="008B37DC">
      <w:pPr>
        <w:pStyle w:val="Heading1"/>
      </w:pPr>
      <w:r w:rsidRPr="000A38B8">
        <w:t xml:space="preserve">Supporting the </w:t>
      </w:r>
      <w:r>
        <w:t>E</w:t>
      </w:r>
      <w:r w:rsidRPr="000A38B8">
        <w:t xml:space="preserve">thos of the Bridge Community </w:t>
      </w:r>
    </w:p>
    <w:p w:rsidR="00806A88" w:rsidRPr="00806A88" w:rsidRDefault="00806A88" w:rsidP="00806A88"/>
    <w:p w:rsidR="008B37DC" w:rsidRPr="000A38B8" w:rsidRDefault="008B37DC" w:rsidP="008B37DC">
      <w:pPr>
        <w:pStyle w:val="Bulletpoints"/>
      </w:pPr>
      <w:r w:rsidRPr="000A38B8">
        <w:t>To keep in mind that we try to use organic and wholesome ingredients in our food and serve our food as fresh as possible (not from frozen if avoidable)</w:t>
      </w:r>
    </w:p>
    <w:p w:rsidR="008B37DC" w:rsidRPr="000A38B8" w:rsidRDefault="008B37DC" w:rsidP="008B37DC">
      <w:pPr>
        <w:pStyle w:val="Bulletpoints"/>
      </w:pPr>
      <w:r w:rsidRPr="000A38B8">
        <w:t>That we try to work as a team and cover for each other wherever possible when there is a shortfall of people or other emergencies.</w:t>
      </w:r>
    </w:p>
    <w:p w:rsidR="008B37DC" w:rsidRPr="000A38B8" w:rsidRDefault="008B37DC" w:rsidP="008B37DC">
      <w:pPr>
        <w:pStyle w:val="Bulletpoints"/>
      </w:pPr>
      <w:r w:rsidRPr="000A38B8">
        <w:t>Helping to create a therapeutic environment (not too noisy, blaring music, messy, disorganised or chaotic)</w:t>
      </w:r>
    </w:p>
    <w:p w:rsidR="008B37DC" w:rsidRPr="000A38B8" w:rsidRDefault="008B37DC" w:rsidP="008B37DC">
      <w:pPr>
        <w:pStyle w:val="Bulletpoints"/>
      </w:pPr>
      <w:r w:rsidRPr="000A38B8">
        <w:t xml:space="preserve">Help to uphold a work ethic that gives the people with special needs a sense of purpose, this includes timekeeping </w:t>
      </w:r>
    </w:p>
    <w:p w:rsidR="008B37DC" w:rsidRDefault="008B37DC" w:rsidP="008B37DC">
      <w:pPr>
        <w:pStyle w:val="Bulletpoints"/>
      </w:pPr>
      <w:r w:rsidRPr="000A38B8">
        <w:t>Hav</w:t>
      </w:r>
      <w:r>
        <w:t xml:space="preserve">e concern for the environment </w:t>
      </w:r>
    </w:p>
    <w:p w:rsidR="008B37DC" w:rsidRDefault="008B37DC" w:rsidP="008B37DC">
      <w:pPr>
        <w:pStyle w:val="Heading1"/>
      </w:pPr>
      <w:r>
        <w:t>Training and Personal development</w:t>
      </w:r>
    </w:p>
    <w:p w:rsidR="00806A88" w:rsidRPr="00806A88" w:rsidRDefault="00806A88" w:rsidP="00806A88"/>
    <w:p w:rsidR="008B37DC" w:rsidRDefault="008B37DC" w:rsidP="008B37DC">
      <w:pPr>
        <w:pStyle w:val="Bulletpoints"/>
      </w:pPr>
      <w:r>
        <w:t>Engage with supervision and personal development</w:t>
      </w:r>
    </w:p>
    <w:p w:rsidR="008B37DC" w:rsidRDefault="008B37DC" w:rsidP="008B37DC">
      <w:pPr>
        <w:pStyle w:val="Bulletpoints"/>
      </w:pPr>
      <w:r>
        <w:t>Attend training and learning opportunities offered internally and externally</w:t>
      </w:r>
    </w:p>
    <w:p w:rsidR="008B37DC" w:rsidRDefault="008B37DC" w:rsidP="008B37DC">
      <w:pPr>
        <w:pStyle w:val="Bulletpoints"/>
      </w:pPr>
      <w:r>
        <w:t>Update and maintain knowledge of best practise in the field and any regulatory requirements relevant to the role</w:t>
      </w:r>
    </w:p>
    <w:p w:rsidR="008B37DC" w:rsidRPr="000A38B8" w:rsidRDefault="008B37DC" w:rsidP="008B37DC">
      <w:pPr>
        <w:pStyle w:val="NormalWeb"/>
        <w:spacing w:before="60" w:beforeAutospacing="0" w:after="0" w:afterAutospacing="0"/>
        <w:ind w:left="1080"/>
        <w:rPr>
          <w:rFonts w:ascii="Arial" w:hAnsi="Arial" w:cs="Arial"/>
          <w:sz w:val="20"/>
          <w:lang w:val="en-IE"/>
        </w:rPr>
      </w:pPr>
    </w:p>
    <w:p w:rsidR="007C0C89" w:rsidRPr="00EE3B4C" w:rsidRDefault="008B37DC" w:rsidP="007C0C89">
      <w:pPr>
        <w:autoSpaceDE w:val="0"/>
        <w:autoSpaceDN w:val="0"/>
        <w:adjustRightInd w:val="0"/>
        <w:spacing w:line="276" w:lineRule="auto"/>
        <w:rPr>
          <w:rFonts w:asciiTheme="minorHAnsi" w:hAnsiTheme="minorHAnsi" w:cstheme="minorHAnsi"/>
          <w:szCs w:val="24"/>
        </w:rPr>
      </w:pPr>
      <w:r w:rsidRPr="00EE3B4C">
        <w:rPr>
          <w:rFonts w:asciiTheme="minorHAnsi" w:hAnsiTheme="minorHAnsi" w:cstheme="minorHAnsi"/>
          <w:lang w:val="en-IE"/>
        </w:rPr>
        <w:t xml:space="preserve">This job might include work in different areas depending on staffing need and experience of </w:t>
      </w:r>
      <w:r w:rsidR="00EE3B4C" w:rsidRPr="00EE3B4C">
        <w:rPr>
          <w:rFonts w:asciiTheme="minorHAnsi" w:hAnsiTheme="minorHAnsi" w:cstheme="minorHAnsi"/>
          <w:lang w:val="en-IE"/>
        </w:rPr>
        <w:t xml:space="preserve">the </w:t>
      </w:r>
      <w:r w:rsidRPr="00EE3B4C">
        <w:rPr>
          <w:rFonts w:asciiTheme="minorHAnsi" w:hAnsiTheme="minorHAnsi" w:cstheme="minorHAnsi"/>
          <w:lang w:val="en-IE"/>
        </w:rPr>
        <w:t>applicant</w:t>
      </w:r>
      <w:r w:rsidR="00EE3B4C" w:rsidRPr="00EE3B4C">
        <w:rPr>
          <w:rFonts w:asciiTheme="minorHAnsi" w:hAnsiTheme="minorHAnsi" w:cstheme="minorHAnsi"/>
          <w:lang w:val="en-IE"/>
        </w:rPr>
        <w:t>,</w:t>
      </w:r>
      <w:r w:rsidRPr="00EE3B4C">
        <w:rPr>
          <w:rFonts w:asciiTheme="minorHAnsi" w:hAnsiTheme="minorHAnsi" w:cstheme="minorHAnsi"/>
          <w:lang w:val="en-IE"/>
        </w:rPr>
        <w:t xml:space="preserve"> and could involve a different work area in the morning time, over lunch or in the afternoon</w:t>
      </w:r>
      <w:r w:rsidR="00EE3B4C" w:rsidRPr="00EE3B4C">
        <w:rPr>
          <w:rFonts w:asciiTheme="minorHAnsi" w:hAnsiTheme="minorHAnsi" w:cstheme="minorHAnsi"/>
          <w:lang w:val="en-IE"/>
        </w:rPr>
        <w:t>,</w:t>
      </w:r>
      <w:r w:rsidRPr="00EE3B4C">
        <w:rPr>
          <w:rFonts w:asciiTheme="minorHAnsi" w:hAnsiTheme="minorHAnsi" w:cstheme="minorHAnsi"/>
          <w:lang w:val="en-IE"/>
        </w:rPr>
        <w:t xml:space="preserve"> as well as Saturdays. We are aware that few people will have experience or training in all tasks and areas</w:t>
      </w:r>
      <w:r w:rsidR="00EE3B4C" w:rsidRPr="00EE3B4C">
        <w:rPr>
          <w:rFonts w:asciiTheme="minorHAnsi" w:hAnsiTheme="minorHAnsi" w:cstheme="minorHAnsi"/>
          <w:lang w:val="en-IE"/>
        </w:rPr>
        <w:t>,</w:t>
      </w:r>
      <w:r w:rsidRPr="00EE3B4C">
        <w:rPr>
          <w:rFonts w:asciiTheme="minorHAnsi" w:hAnsiTheme="minorHAnsi" w:cstheme="minorHAnsi"/>
          <w:lang w:val="en-IE"/>
        </w:rPr>
        <w:t xml:space="preserve"> however induction and training are available and a willingness to be flexible, learn and seek advice will be essential</w:t>
      </w:r>
      <w:r w:rsidR="007C0C89">
        <w:rPr>
          <w:rFonts w:asciiTheme="minorHAnsi" w:hAnsiTheme="minorHAnsi" w:cstheme="minorHAnsi"/>
          <w:lang w:val="en-IE"/>
        </w:rPr>
        <w:t>, u</w:t>
      </w:r>
      <w:proofErr w:type="spellStart"/>
      <w:r w:rsidR="007C0C89">
        <w:rPr>
          <w:rFonts w:asciiTheme="minorHAnsi" w:hAnsiTheme="minorHAnsi" w:cstheme="minorHAnsi"/>
        </w:rPr>
        <w:t>ndertaking</w:t>
      </w:r>
      <w:proofErr w:type="spellEnd"/>
      <w:r w:rsidR="007C0C89" w:rsidRPr="00EE3B4C">
        <w:rPr>
          <w:rFonts w:asciiTheme="minorHAnsi" w:hAnsiTheme="minorHAnsi" w:cstheme="minorHAnsi"/>
        </w:rPr>
        <w:t xml:space="preserve"> other reasonable comparable duties as requested by the management group</w:t>
      </w:r>
      <w:r w:rsidR="007C0C89" w:rsidRPr="00EE3B4C">
        <w:rPr>
          <w:rFonts w:asciiTheme="minorHAnsi" w:hAnsiTheme="minorHAnsi" w:cstheme="minorHAnsi"/>
          <w:szCs w:val="24"/>
        </w:rPr>
        <w:t>.</w:t>
      </w:r>
    </w:p>
    <w:p w:rsidR="00EE3B4C" w:rsidRDefault="00EE3B4C" w:rsidP="00EE3B4C">
      <w:pPr>
        <w:spacing w:line="276" w:lineRule="auto"/>
        <w:rPr>
          <w:rFonts w:asciiTheme="minorHAnsi" w:hAnsiTheme="minorHAnsi" w:cstheme="minorHAnsi"/>
          <w:b/>
          <w:bCs/>
          <w:sz w:val="23"/>
          <w:szCs w:val="23"/>
          <w:lang w:val="en-IE"/>
        </w:rPr>
      </w:pPr>
    </w:p>
    <w:p w:rsidR="00EE3B4C" w:rsidRDefault="00EE3B4C">
      <w:pPr>
        <w:rPr>
          <w:rFonts w:asciiTheme="minorHAnsi" w:hAnsiTheme="minorHAnsi" w:cstheme="minorHAnsi"/>
          <w:b/>
          <w:bCs/>
          <w:sz w:val="23"/>
          <w:szCs w:val="23"/>
          <w:lang w:val="en-IE"/>
        </w:rPr>
      </w:pPr>
      <w:r>
        <w:rPr>
          <w:rFonts w:asciiTheme="minorHAnsi" w:hAnsiTheme="minorHAnsi" w:cstheme="minorHAnsi"/>
          <w:b/>
          <w:bCs/>
          <w:sz w:val="23"/>
          <w:szCs w:val="23"/>
          <w:lang w:val="en-IE"/>
        </w:rPr>
        <w:br w:type="page"/>
      </w:r>
    </w:p>
    <w:p w:rsidR="008B37DC" w:rsidRPr="00EE3B4C" w:rsidRDefault="008B37DC" w:rsidP="00EE3B4C">
      <w:pPr>
        <w:spacing w:line="276" w:lineRule="auto"/>
        <w:rPr>
          <w:rFonts w:asciiTheme="minorHAnsi" w:hAnsiTheme="minorHAnsi" w:cstheme="minorHAnsi"/>
          <w:b/>
          <w:bCs/>
          <w:sz w:val="23"/>
          <w:szCs w:val="23"/>
          <w:lang w:val="en-IE"/>
        </w:rPr>
      </w:pPr>
    </w:p>
    <w:p w:rsidR="00864FC7" w:rsidRPr="00EE3B4C" w:rsidRDefault="00864FC7" w:rsidP="00864FC7">
      <w:pPr>
        <w:autoSpaceDE w:val="0"/>
        <w:autoSpaceDN w:val="0"/>
        <w:adjustRightInd w:val="0"/>
        <w:ind w:left="-426"/>
        <w:jc w:val="both"/>
        <w:rPr>
          <w:rFonts w:asciiTheme="minorHAnsi" w:eastAsiaTheme="minorHAnsi" w:hAnsiTheme="minorHAnsi" w:cstheme="minorHAnsi"/>
          <w:bCs/>
        </w:rPr>
      </w:pPr>
    </w:p>
    <w:p w:rsidR="00864FC7" w:rsidRDefault="00864FC7" w:rsidP="009065A5">
      <w:pPr>
        <w:autoSpaceDE w:val="0"/>
        <w:autoSpaceDN w:val="0"/>
        <w:adjustRightInd w:val="0"/>
        <w:jc w:val="both"/>
        <w:rPr>
          <w:rFonts w:asciiTheme="minorHAnsi" w:eastAsiaTheme="minorHAnsi" w:hAnsiTheme="minorHAnsi" w:cstheme="minorHAnsi"/>
          <w:bCs/>
        </w:rPr>
      </w:pPr>
      <w:r w:rsidRPr="00EE3B4C">
        <w:rPr>
          <w:rFonts w:asciiTheme="minorHAnsi" w:eastAsiaTheme="minorHAnsi" w:hAnsiTheme="minorHAnsi" w:cstheme="minorHAnsi"/>
          <w:bCs/>
        </w:rPr>
        <w:t xml:space="preserve">This job description is not exhaustive and there may be times you will be required to undertake other duties in order to meet the needs of other individuals within </w:t>
      </w:r>
      <w:r w:rsidR="00B658F6" w:rsidRPr="00EE3B4C">
        <w:rPr>
          <w:rFonts w:asciiTheme="minorHAnsi" w:eastAsiaTheme="minorHAnsi" w:hAnsiTheme="minorHAnsi" w:cstheme="minorHAnsi"/>
          <w:bCs/>
        </w:rPr>
        <w:t>The Bridge Community</w:t>
      </w:r>
      <w:r w:rsidRPr="00EE3B4C">
        <w:rPr>
          <w:rFonts w:asciiTheme="minorHAnsi" w:eastAsiaTheme="minorHAnsi" w:hAnsiTheme="minorHAnsi" w:cstheme="minorHAnsi"/>
          <w:bCs/>
        </w:rPr>
        <w:t>.</w:t>
      </w:r>
    </w:p>
    <w:p w:rsidR="007C0C89" w:rsidRDefault="007C0C89" w:rsidP="009065A5">
      <w:pPr>
        <w:autoSpaceDE w:val="0"/>
        <w:autoSpaceDN w:val="0"/>
        <w:adjustRightInd w:val="0"/>
        <w:jc w:val="both"/>
        <w:rPr>
          <w:rFonts w:asciiTheme="minorHAnsi" w:eastAsiaTheme="minorHAnsi" w:hAnsiTheme="minorHAnsi" w:cstheme="minorHAnsi"/>
          <w:bCs/>
        </w:rPr>
      </w:pPr>
    </w:p>
    <w:p w:rsidR="007C0C89" w:rsidRPr="007C0C89" w:rsidRDefault="007C0C89" w:rsidP="007C0C89">
      <w:pPr>
        <w:jc w:val="both"/>
        <w:rPr>
          <w:rFonts w:asciiTheme="minorHAnsi" w:hAnsiTheme="minorHAnsi" w:cstheme="minorHAnsi"/>
          <w:bCs/>
          <w:szCs w:val="24"/>
          <w:lang w:val="en-IE"/>
        </w:rPr>
      </w:pPr>
      <w:r w:rsidRPr="007C0C89">
        <w:rPr>
          <w:rFonts w:asciiTheme="minorHAnsi" w:hAnsiTheme="minorHAnsi" w:cstheme="minorHAnsi"/>
          <w:bCs/>
          <w:szCs w:val="24"/>
          <w:lang w:val="en-IE"/>
        </w:rPr>
        <w:t xml:space="preserve">The responsibilities of the post may change in line with continuous improvements as The Bridge Community aims to meet its vision and best respond to the needs of individuals accessing our services.  </w:t>
      </w:r>
    </w:p>
    <w:p w:rsidR="00B658F6" w:rsidRPr="00EE3B4C" w:rsidRDefault="00B658F6" w:rsidP="00864FC7">
      <w:pPr>
        <w:autoSpaceDE w:val="0"/>
        <w:autoSpaceDN w:val="0"/>
        <w:adjustRightInd w:val="0"/>
        <w:ind w:left="-426"/>
        <w:jc w:val="both"/>
        <w:rPr>
          <w:rFonts w:asciiTheme="minorHAnsi" w:eastAsiaTheme="minorHAnsi" w:hAnsiTheme="minorHAnsi" w:cstheme="minorHAnsi"/>
          <w:bCs/>
        </w:rPr>
      </w:pPr>
    </w:p>
    <w:p w:rsidR="00546919" w:rsidRDefault="00546919" w:rsidP="009065A5">
      <w:pPr>
        <w:autoSpaceDE w:val="0"/>
        <w:autoSpaceDN w:val="0"/>
        <w:adjustRightInd w:val="0"/>
        <w:rPr>
          <w:szCs w:val="24"/>
        </w:rPr>
      </w:pPr>
    </w:p>
    <w:p w:rsidR="00864FC7" w:rsidRPr="00B658F6" w:rsidRDefault="00864FC7" w:rsidP="009065A5">
      <w:pPr>
        <w:autoSpaceDE w:val="0"/>
        <w:autoSpaceDN w:val="0"/>
        <w:adjustRightInd w:val="0"/>
        <w:rPr>
          <w:rFonts w:asciiTheme="minorHAnsi" w:hAnsiTheme="minorHAnsi"/>
          <w:b/>
        </w:rPr>
      </w:pPr>
      <w:r w:rsidRPr="00B658F6">
        <w:rPr>
          <w:rFonts w:asciiTheme="minorHAnsi" w:hAnsiTheme="minorHAnsi"/>
          <w:b/>
        </w:rPr>
        <w:t>We offer continuous care and welfare support, 365 days per year to the people who live in Camphill Communities. Arrangements for working hours will be agreed with individual employees based on the care and welfare needs of residents</w:t>
      </w:r>
      <w:r w:rsidR="00F17BFD">
        <w:rPr>
          <w:rFonts w:asciiTheme="minorHAnsi" w:hAnsiTheme="minorHAnsi"/>
          <w:b/>
        </w:rPr>
        <w:t>,</w:t>
      </w:r>
      <w:r w:rsidR="00390623">
        <w:rPr>
          <w:rFonts w:asciiTheme="minorHAnsi" w:hAnsiTheme="minorHAnsi"/>
          <w:b/>
        </w:rPr>
        <w:t xml:space="preserve"> and</w:t>
      </w:r>
      <w:r w:rsidR="00F17BFD">
        <w:rPr>
          <w:rFonts w:asciiTheme="minorHAnsi" w:hAnsiTheme="minorHAnsi"/>
          <w:b/>
        </w:rPr>
        <w:t xml:space="preserve"> this may be subject to change.</w:t>
      </w:r>
    </w:p>
    <w:p w:rsidR="00F40B6D" w:rsidRDefault="00F40B6D" w:rsidP="009065A5">
      <w:pPr>
        <w:rPr>
          <w:b/>
          <w:bCs/>
          <w:sz w:val="23"/>
          <w:szCs w:val="23"/>
        </w:rPr>
      </w:pPr>
    </w:p>
    <w:p w:rsidR="00F40B6D" w:rsidRDefault="00F40B6D" w:rsidP="009065A5">
      <w:pPr>
        <w:rPr>
          <w:b/>
          <w:bCs/>
          <w:sz w:val="23"/>
          <w:szCs w:val="23"/>
        </w:rPr>
      </w:pPr>
    </w:p>
    <w:p w:rsidR="00F40B6D" w:rsidRDefault="00F40B6D" w:rsidP="00F40B6D">
      <w:pPr>
        <w:rPr>
          <w:lang w:val="en-IE"/>
        </w:rPr>
      </w:pPr>
    </w:p>
    <w:p w:rsidR="00F40B6D" w:rsidRDefault="00F40B6D" w:rsidP="00F40B6D">
      <w:pPr>
        <w:pStyle w:val="Title"/>
        <w:pBdr>
          <w:bottom w:val="single" w:sz="8" w:space="0" w:color="4F81BD"/>
        </w:pBdr>
        <w:jc w:val="both"/>
        <w:rPr>
          <w:rFonts w:ascii="Times New Roman" w:hAnsi="Times New Roman"/>
          <w:b/>
          <w:color w:val="auto"/>
          <w:sz w:val="22"/>
          <w:szCs w:val="22"/>
          <w:lang w:val="en-US"/>
        </w:rPr>
      </w:pPr>
      <w:r>
        <w:rPr>
          <w:rFonts w:ascii="Times New Roman" w:hAnsi="Times New Roman"/>
          <w:b/>
          <w:color w:val="auto"/>
          <w:sz w:val="22"/>
          <w:szCs w:val="22"/>
        </w:rPr>
        <w:t xml:space="preserve">Signed for and on behalf of </w:t>
      </w:r>
      <w:proofErr w:type="spellStart"/>
      <w:r>
        <w:rPr>
          <w:rFonts w:ascii="Times New Roman" w:hAnsi="Times New Roman"/>
          <w:b/>
          <w:color w:val="auto"/>
          <w:sz w:val="22"/>
          <w:szCs w:val="22"/>
        </w:rPr>
        <w:t>Camphill</w:t>
      </w:r>
      <w:proofErr w:type="spellEnd"/>
      <w:r>
        <w:rPr>
          <w:rFonts w:ascii="Times New Roman" w:hAnsi="Times New Roman"/>
          <w:b/>
          <w:color w:val="auto"/>
          <w:sz w:val="22"/>
          <w:szCs w:val="22"/>
        </w:rPr>
        <w:t xml:space="preserve"> Community, </w:t>
      </w:r>
      <w:proofErr w:type="spellStart"/>
      <w:r>
        <w:rPr>
          <w:rFonts w:ascii="Times New Roman" w:hAnsi="Times New Roman"/>
          <w:b/>
          <w:color w:val="auto"/>
          <w:sz w:val="22"/>
          <w:szCs w:val="22"/>
        </w:rPr>
        <w:t>Camphill</w:t>
      </w:r>
      <w:proofErr w:type="spellEnd"/>
      <w:r>
        <w:rPr>
          <w:rFonts w:ascii="Times New Roman" w:hAnsi="Times New Roman"/>
          <w:b/>
          <w:color w:val="auto"/>
          <w:sz w:val="22"/>
          <w:szCs w:val="22"/>
        </w:rPr>
        <w:t xml:space="preserve"> Communities of Ireland</w:t>
      </w:r>
    </w:p>
    <w:p w:rsidR="00F40B6D" w:rsidRDefault="00F40B6D" w:rsidP="00F40B6D">
      <w:pPr>
        <w:pStyle w:val="Title"/>
        <w:pBdr>
          <w:bottom w:val="single" w:sz="8" w:space="0" w:color="4F81BD"/>
        </w:pBdr>
        <w:jc w:val="both"/>
        <w:rPr>
          <w:rFonts w:ascii="Times New Roman" w:hAnsi="Times New Roman"/>
          <w:b/>
          <w:color w:val="auto"/>
          <w:sz w:val="22"/>
          <w:szCs w:val="22"/>
        </w:rPr>
      </w:pPr>
    </w:p>
    <w:p w:rsidR="00F40B6D" w:rsidRDefault="00F40B6D" w:rsidP="00F40B6D">
      <w:pPr>
        <w:pStyle w:val="Title"/>
        <w:pBdr>
          <w:bottom w:val="single" w:sz="8" w:space="0" w:color="4F81BD"/>
        </w:pBdr>
        <w:jc w:val="both"/>
        <w:rPr>
          <w:rFonts w:ascii="Times New Roman" w:hAnsi="Times New Roman"/>
          <w:b/>
          <w:color w:val="auto"/>
          <w:sz w:val="22"/>
          <w:szCs w:val="22"/>
        </w:rPr>
      </w:pPr>
      <w:r>
        <w:rPr>
          <w:rFonts w:ascii="Times New Roman" w:hAnsi="Times New Roman"/>
          <w:b/>
          <w:color w:val="auto"/>
          <w:sz w:val="22"/>
          <w:szCs w:val="22"/>
        </w:rPr>
        <w:t xml:space="preserve">Signature of Authorised Signatory </w:t>
      </w:r>
      <w:r>
        <w:rPr>
          <w:rFonts w:ascii="Times New Roman" w:hAnsi="Times New Roman"/>
          <w:b/>
          <w:color w:val="auto"/>
          <w:sz w:val="22"/>
          <w:szCs w:val="22"/>
        </w:rPr>
        <w:tab/>
      </w:r>
      <w:r>
        <w:rPr>
          <w:rFonts w:ascii="Times New Roman" w:hAnsi="Times New Roman"/>
          <w:b/>
          <w:color w:val="auto"/>
          <w:sz w:val="22"/>
          <w:szCs w:val="22"/>
        </w:rPr>
        <w:tab/>
        <w:t>____________________________________</w:t>
      </w:r>
    </w:p>
    <w:p w:rsidR="00F40B6D" w:rsidRDefault="00F40B6D" w:rsidP="00F40B6D">
      <w:pPr>
        <w:pStyle w:val="Title"/>
        <w:pBdr>
          <w:bottom w:val="single" w:sz="8" w:space="0" w:color="4F81BD"/>
        </w:pBdr>
        <w:jc w:val="both"/>
        <w:rPr>
          <w:rFonts w:ascii="Times New Roman" w:hAnsi="Times New Roman"/>
          <w:b/>
          <w:color w:val="auto"/>
          <w:sz w:val="22"/>
          <w:szCs w:val="22"/>
        </w:rPr>
      </w:pPr>
    </w:p>
    <w:p w:rsidR="00F40B6D" w:rsidRDefault="00F40B6D" w:rsidP="00F40B6D">
      <w:pPr>
        <w:pStyle w:val="Title"/>
        <w:pBdr>
          <w:bottom w:val="single" w:sz="8" w:space="0" w:color="4F81BD"/>
        </w:pBdr>
        <w:jc w:val="both"/>
        <w:rPr>
          <w:rFonts w:ascii="Times New Roman" w:hAnsi="Times New Roman"/>
          <w:b/>
          <w:color w:val="auto"/>
          <w:sz w:val="22"/>
          <w:szCs w:val="22"/>
        </w:rPr>
      </w:pPr>
      <w:r>
        <w:rPr>
          <w:rFonts w:ascii="Times New Roman" w:hAnsi="Times New Roman"/>
          <w:b/>
          <w:color w:val="auto"/>
          <w:sz w:val="22"/>
          <w:szCs w:val="22"/>
        </w:rPr>
        <w:t xml:space="preserve">Date </w:t>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t>______________________</w:t>
      </w:r>
      <w:r>
        <w:rPr>
          <w:rFonts w:ascii="Times New Roman" w:hAnsi="Times New Roman"/>
          <w:b/>
          <w:color w:val="auto"/>
          <w:sz w:val="22"/>
          <w:szCs w:val="22"/>
        </w:rPr>
        <w:tab/>
      </w:r>
    </w:p>
    <w:p w:rsidR="00F40B6D" w:rsidRDefault="00F40B6D" w:rsidP="00F40B6D">
      <w:pPr>
        <w:pStyle w:val="Title"/>
        <w:pBdr>
          <w:bottom w:val="single" w:sz="8" w:space="0" w:color="4F81BD"/>
        </w:pBdr>
        <w:jc w:val="both"/>
        <w:rPr>
          <w:rFonts w:ascii="Times New Roman" w:hAnsi="Times New Roman"/>
          <w:b/>
          <w:color w:val="auto"/>
          <w:sz w:val="22"/>
          <w:szCs w:val="22"/>
        </w:rPr>
      </w:pPr>
    </w:p>
    <w:p w:rsidR="00F40B6D" w:rsidRDefault="00F40B6D" w:rsidP="00F40B6D">
      <w:pPr>
        <w:pStyle w:val="Title"/>
        <w:pBdr>
          <w:bottom w:val="single" w:sz="8" w:space="0" w:color="4F81BD"/>
        </w:pBdr>
        <w:jc w:val="both"/>
        <w:rPr>
          <w:rFonts w:ascii="Times New Roman" w:hAnsi="Times New Roman"/>
          <w:b/>
          <w:color w:val="auto"/>
          <w:sz w:val="22"/>
          <w:szCs w:val="22"/>
        </w:rPr>
      </w:pPr>
      <w:r>
        <w:rPr>
          <w:rFonts w:ascii="Times New Roman" w:hAnsi="Times New Roman"/>
          <w:b/>
          <w:color w:val="auto"/>
          <w:sz w:val="22"/>
          <w:szCs w:val="22"/>
        </w:rPr>
        <w:t>Name of Authorised Signatory</w:t>
      </w:r>
      <w:r>
        <w:rPr>
          <w:rFonts w:ascii="Times New Roman" w:hAnsi="Times New Roman"/>
          <w:b/>
          <w:color w:val="auto"/>
          <w:sz w:val="22"/>
          <w:szCs w:val="22"/>
        </w:rPr>
        <w:tab/>
      </w:r>
      <w:r>
        <w:rPr>
          <w:rFonts w:ascii="Times New Roman" w:hAnsi="Times New Roman"/>
          <w:b/>
          <w:color w:val="auto"/>
          <w:sz w:val="22"/>
          <w:szCs w:val="22"/>
        </w:rPr>
        <w:tab/>
        <w:t>_______________________________________</w:t>
      </w:r>
    </w:p>
    <w:p w:rsidR="00F40B6D" w:rsidRDefault="00F40B6D" w:rsidP="00F40B6D">
      <w:pPr>
        <w:pStyle w:val="Title"/>
        <w:pBdr>
          <w:bottom w:val="single" w:sz="8" w:space="0" w:color="4F81BD"/>
        </w:pBdr>
        <w:jc w:val="both"/>
        <w:rPr>
          <w:rFonts w:ascii="Times New Roman" w:hAnsi="Times New Roman"/>
          <w:b/>
          <w:color w:val="auto"/>
          <w:sz w:val="22"/>
          <w:szCs w:val="22"/>
        </w:rPr>
      </w:pPr>
    </w:p>
    <w:p w:rsidR="00F40B6D" w:rsidRDefault="00F40B6D" w:rsidP="00F40B6D">
      <w:pPr>
        <w:pStyle w:val="Title"/>
        <w:pBdr>
          <w:bottom w:val="single" w:sz="8" w:space="0" w:color="4F81BD"/>
        </w:pBdr>
        <w:jc w:val="both"/>
        <w:rPr>
          <w:rFonts w:ascii="Times New Roman" w:hAnsi="Times New Roman"/>
          <w:b/>
          <w:color w:val="auto"/>
          <w:sz w:val="22"/>
          <w:szCs w:val="22"/>
        </w:rPr>
      </w:pPr>
    </w:p>
    <w:p w:rsidR="00F40B6D" w:rsidRDefault="00F40B6D" w:rsidP="00F40B6D">
      <w:pPr>
        <w:pStyle w:val="Title"/>
        <w:pBdr>
          <w:bottom w:val="single" w:sz="8" w:space="0" w:color="4F81BD"/>
        </w:pBdr>
        <w:jc w:val="both"/>
        <w:rPr>
          <w:rFonts w:ascii="Times New Roman" w:hAnsi="Times New Roman"/>
          <w:b/>
          <w:color w:val="auto"/>
          <w:sz w:val="22"/>
          <w:szCs w:val="22"/>
        </w:rPr>
      </w:pPr>
      <w:r>
        <w:rPr>
          <w:rFonts w:ascii="Times New Roman" w:hAnsi="Times New Roman"/>
          <w:b/>
          <w:color w:val="auto"/>
          <w:sz w:val="22"/>
          <w:szCs w:val="22"/>
        </w:rPr>
        <w:t xml:space="preserve">I accept employment on the Job Description outlined in this contract </w:t>
      </w:r>
    </w:p>
    <w:p w:rsidR="00F40B6D" w:rsidRDefault="00F40B6D" w:rsidP="00F40B6D">
      <w:pPr>
        <w:pStyle w:val="Title"/>
        <w:pBdr>
          <w:bottom w:val="single" w:sz="8" w:space="0" w:color="4F81BD"/>
        </w:pBdr>
        <w:rPr>
          <w:rFonts w:ascii="Times New Roman" w:hAnsi="Times New Roman"/>
          <w:b/>
          <w:bCs/>
          <w:color w:val="auto"/>
          <w:sz w:val="22"/>
          <w:szCs w:val="22"/>
        </w:rPr>
      </w:pPr>
    </w:p>
    <w:p w:rsidR="00F40B6D" w:rsidRDefault="00F40B6D" w:rsidP="00F40B6D">
      <w:pPr>
        <w:pStyle w:val="Title"/>
        <w:pBdr>
          <w:bottom w:val="single" w:sz="8" w:space="0" w:color="4F81BD"/>
        </w:pBdr>
        <w:jc w:val="both"/>
        <w:rPr>
          <w:rFonts w:ascii="Times New Roman" w:hAnsi="Times New Roman"/>
          <w:b/>
          <w:color w:val="auto"/>
          <w:sz w:val="22"/>
          <w:szCs w:val="22"/>
        </w:rPr>
      </w:pPr>
      <w:r>
        <w:rPr>
          <w:rFonts w:ascii="Times New Roman" w:hAnsi="Times New Roman"/>
          <w:b/>
          <w:color w:val="auto"/>
          <w:sz w:val="22"/>
          <w:szCs w:val="22"/>
        </w:rPr>
        <w:t xml:space="preserve">Signature of Employee </w:t>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t>_____________________________________________</w:t>
      </w:r>
    </w:p>
    <w:p w:rsidR="00F40B6D" w:rsidRDefault="00F40B6D" w:rsidP="00F40B6D">
      <w:pPr>
        <w:pStyle w:val="Title"/>
        <w:pBdr>
          <w:bottom w:val="single" w:sz="8" w:space="0" w:color="4F81BD"/>
        </w:pBdr>
        <w:jc w:val="both"/>
        <w:rPr>
          <w:rFonts w:ascii="Times New Roman" w:hAnsi="Times New Roman"/>
          <w:b/>
          <w:color w:val="auto"/>
          <w:sz w:val="22"/>
          <w:szCs w:val="22"/>
        </w:rPr>
      </w:pPr>
    </w:p>
    <w:p w:rsidR="00F40B6D" w:rsidRDefault="00F40B6D" w:rsidP="00F40B6D">
      <w:pPr>
        <w:pStyle w:val="Title"/>
        <w:pBdr>
          <w:bottom w:val="single" w:sz="8" w:space="0" w:color="4F81BD"/>
        </w:pBdr>
        <w:jc w:val="both"/>
        <w:rPr>
          <w:rFonts w:ascii="Times New Roman" w:hAnsi="Times New Roman"/>
          <w:b/>
          <w:color w:val="auto"/>
          <w:sz w:val="22"/>
          <w:szCs w:val="22"/>
        </w:rPr>
      </w:pPr>
      <w:r>
        <w:rPr>
          <w:rFonts w:ascii="Times New Roman" w:hAnsi="Times New Roman"/>
          <w:b/>
          <w:color w:val="auto"/>
          <w:sz w:val="22"/>
          <w:szCs w:val="22"/>
        </w:rPr>
        <w:t>Date</w:t>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t>_______________________</w:t>
      </w:r>
    </w:p>
    <w:p w:rsidR="00F40B6D" w:rsidRDefault="00F40B6D" w:rsidP="00F40B6D">
      <w:pPr>
        <w:pStyle w:val="Title"/>
        <w:pBdr>
          <w:bottom w:val="single" w:sz="8" w:space="0" w:color="4F81BD"/>
        </w:pBdr>
        <w:jc w:val="both"/>
        <w:rPr>
          <w:rFonts w:ascii="Times New Roman" w:hAnsi="Times New Roman"/>
          <w:b/>
          <w:color w:val="auto"/>
          <w:sz w:val="22"/>
          <w:szCs w:val="22"/>
        </w:rPr>
      </w:pPr>
    </w:p>
    <w:p w:rsidR="00F40B6D" w:rsidRDefault="00F40B6D" w:rsidP="00F40B6D">
      <w:pPr>
        <w:pStyle w:val="Title"/>
        <w:pBdr>
          <w:bottom w:val="single" w:sz="8" w:space="0" w:color="4F81BD"/>
        </w:pBdr>
        <w:jc w:val="both"/>
        <w:rPr>
          <w:rFonts w:ascii="Times New Roman" w:hAnsi="Times New Roman"/>
          <w:b/>
          <w:color w:val="auto"/>
          <w:sz w:val="22"/>
          <w:szCs w:val="22"/>
        </w:rPr>
      </w:pPr>
      <w:r>
        <w:rPr>
          <w:rFonts w:ascii="Times New Roman" w:hAnsi="Times New Roman"/>
          <w:b/>
          <w:color w:val="auto"/>
          <w:sz w:val="22"/>
          <w:szCs w:val="22"/>
        </w:rPr>
        <w:t xml:space="preserve">Name of Employee </w:t>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r>
      <w:r>
        <w:rPr>
          <w:rFonts w:ascii="Times New Roman" w:hAnsi="Times New Roman"/>
          <w:b/>
          <w:color w:val="auto"/>
          <w:sz w:val="22"/>
          <w:szCs w:val="22"/>
        </w:rPr>
        <w:tab/>
        <w:t>_________________________________________________</w:t>
      </w:r>
    </w:p>
    <w:p w:rsidR="00F40B6D" w:rsidRDefault="00F40B6D" w:rsidP="00F40B6D">
      <w:pPr>
        <w:rPr>
          <w:rFonts w:ascii="Calibri" w:hAnsi="Calibri"/>
          <w:b/>
          <w:sz w:val="28"/>
        </w:rPr>
      </w:pPr>
      <w:proofErr w:type="spellStart"/>
      <w:r>
        <w:rPr>
          <w:b/>
          <w:sz w:val="28"/>
        </w:rPr>
        <w:t>Camphill</w:t>
      </w:r>
      <w:proofErr w:type="spellEnd"/>
      <w:r>
        <w:rPr>
          <w:b/>
          <w:sz w:val="28"/>
        </w:rPr>
        <w:t xml:space="preserve"> Communities of Ireland is an Equal Opportunities Employer</w:t>
      </w:r>
    </w:p>
    <w:p w:rsidR="004B6D1D" w:rsidRDefault="004B6D1D" w:rsidP="009065A5">
      <w:pPr>
        <w:rPr>
          <w:b/>
          <w:bCs/>
          <w:sz w:val="23"/>
          <w:szCs w:val="23"/>
        </w:rPr>
      </w:pPr>
      <w:r>
        <w:rPr>
          <w:b/>
          <w:bCs/>
          <w:sz w:val="23"/>
          <w:szCs w:val="23"/>
        </w:rPr>
        <w:br w:type="page"/>
      </w:r>
    </w:p>
    <w:p w:rsidR="004B6D1D" w:rsidRDefault="004B6D1D">
      <w:pPr>
        <w:rPr>
          <w:rFonts w:ascii="Gill Sans MT" w:hAnsi="Gill Sans MT" w:cs="Gill Sans MT"/>
          <w:b/>
          <w:bCs/>
          <w:color w:val="000000"/>
          <w:sz w:val="23"/>
          <w:szCs w:val="23"/>
          <w:lang w:eastAsia="en-GB"/>
        </w:rPr>
        <w:sectPr w:rsidR="004B6D1D" w:rsidSect="004A03FE">
          <w:headerReference w:type="even" r:id="rId10"/>
          <w:headerReference w:type="default" r:id="rId11"/>
          <w:footerReference w:type="even" r:id="rId12"/>
          <w:footerReference w:type="default" r:id="rId13"/>
          <w:headerReference w:type="first" r:id="rId14"/>
          <w:footerReference w:type="first" r:id="rId15"/>
          <w:pgSz w:w="11906" w:h="16838"/>
          <w:pgMar w:top="673" w:right="707" w:bottom="1440" w:left="851" w:header="421" w:footer="0" w:gutter="0"/>
          <w:cols w:space="708"/>
          <w:titlePg/>
          <w:docGrid w:linePitch="360"/>
        </w:sectPr>
      </w:pPr>
    </w:p>
    <w:tbl>
      <w:tblPr>
        <w:tblStyle w:val="TableGrid"/>
        <w:tblpPr w:leftFromText="180" w:rightFromText="180" w:vertAnchor="text" w:horzAnchor="margin" w:tblpY="-67"/>
        <w:tblW w:w="15701" w:type="dxa"/>
        <w:tblLayout w:type="fixed"/>
        <w:tblLook w:val="04A0"/>
      </w:tblPr>
      <w:tblGrid>
        <w:gridCol w:w="1809"/>
        <w:gridCol w:w="884"/>
        <w:gridCol w:w="5920"/>
        <w:gridCol w:w="4253"/>
        <w:gridCol w:w="567"/>
        <w:gridCol w:w="567"/>
        <w:gridCol w:w="1701"/>
      </w:tblGrid>
      <w:tr w:rsidR="00546696" w:rsidTr="00C854DA">
        <w:trPr>
          <w:trHeight w:val="942"/>
        </w:trPr>
        <w:tc>
          <w:tcPr>
            <w:tcW w:w="2693" w:type="dxa"/>
            <w:gridSpan w:val="2"/>
            <w:tcBorders>
              <w:top w:val="nil"/>
              <w:left w:val="nil"/>
              <w:bottom w:val="single" w:sz="8" w:space="0" w:color="365F91" w:themeColor="accent1" w:themeShade="BF"/>
              <w:right w:val="nil"/>
            </w:tcBorders>
          </w:tcPr>
          <w:p w:rsidR="00546696" w:rsidRPr="00D858A4" w:rsidRDefault="00546696" w:rsidP="00D858A4">
            <w:pPr>
              <w:pStyle w:val="Title"/>
              <w:jc w:val="center"/>
              <w:rPr>
                <w:rFonts w:eastAsiaTheme="minorHAnsi"/>
                <w:b/>
                <w:kern w:val="0"/>
                <w:sz w:val="44"/>
              </w:rPr>
            </w:pPr>
          </w:p>
        </w:tc>
        <w:tc>
          <w:tcPr>
            <w:tcW w:w="11307" w:type="dxa"/>
            <w:gridSpan w:val="4"/>
            <w:tcBorders>
              <w:top w:val="nil"/>
              <w:left w:val="nil"/>
              <w:bottom w:val="single" w:sz="8" w:space="0" w:color="365F91" w:themeColor="accent1" w:themeShade="BF"/>
              <w:right w:val="nil"/>
            </w:tcBorders>
            <w:shd w:val="clear" w:color="auto" w:fill="auto"/>
          </w:tcPr>
          <w:p w:rsidR="00546696" w:rsidRPr="002B10F6" w:rsidRDefault="00546696" w:rsidP="007C0C89">
            <w:pPr>
              <w:pStyle w:val="Title"/>
              <w:jc w:val="center"/>
              <w:rPr>
                <w:rFonts w:eastAsiaTheme="minorHAnsi"/>
              </w:rPr>
            </w:pPr>
            <w:r w:rsidRPr="00D858A4">
              <w:rPr>
                <w:rFonts w:eastAsiaTheme="minorHAnsi"/>
                <w:b/>
                <w:kern w:val="0"/>
                <w:sz w:val="44"/>
              </w:rPr>
              <w:t xml:space="preserve">Person Specification for </w:t>
            </w:r>
            <w:r w:rsidR="007C0C89">
              <w:rPr>
                <w:rFonts w:eastAsiaTheme="minorHAnsi"/>
                <w:b/>
                <w:kern w:val="0"/>
                <w:sz w:val="44"/>
              </w:rPr>
              <w:t>Homemaker Role</w:t>
            </w:r>
          </w:p>
        </w:tc>
        <w:tc>
          <w:tcPr>
            <w:tcW w:w="1701" w:type="dxa"/>
            <w:tcBorders>
              <w:top w:val="nil"/>
              <w:left w:val="nil"/>
              <w:bottom w:val="single" w:sz="8" w:space="0" w:color="365F91" w:themeColor="accent1" w:themeShade="BF"/>
              <w:right w:val="nil"/>
            </w:tcBorders>
          </w:tcPr>
          <w:p w:rsidR="00546696" w:rsidRPr="00D858A4" w:rsidRDefault="00546696" w:rsidP="00D858A4">
            <w:pPr>
              <w:pStyle w:val="Title"/>
              <w:jc w:val="center"/>
              <w:rPr>
                <w:rFonts w:eastAsiaTheme="minorHAnsi"/>
                <w:b/>
                <w:kern w:val="0"/>
                <w:sz w:val="44"/>
              </w:rPr>
            </w:pPr>
          </w:p>
        </w:tc>
      </w:tr>
      <w:tr w:rsidR="00546696" w:rsidTr="00C854DA">
        <w:trPr>
          <w:cantSplit/>
          <w:trHeight w:val="1134"/>
        </w:trPr>
        <w:tc>
          <w:tcPr>
            <w:tcW w:w="1809" w:type="dxa"/>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Competences</w:t>
            </w:r>
          </w:p>
        </w:tc>
        <w:tc>
          <w:tcPr>
            <w:tcW w:w="6804" w:type="dxa"/>
            <w:gridSpan w:val="2"/>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Essential</w:t>
            </w:r>
          </w:p>
        </w:tc>
        <w:tc>
          <w:tcPr>
            <w:tcW w:w="4253" w:type="dxa"/>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Desirable</w:t>
            </w:r>
          </w:p>
        </w:tc>
        <w:tc>
          <w:tcPr>
            <w:tcW w:w="567" w:type="dxa"/>
            <w:tcBorders>
              <w:top w:val="single" w:sz="8" w:space="0" w:color="365F91" w:themeColor="accent1" w:themeShade="BF"/>
            </w:tcBorders>
            <w:textDirection w:val="btLr"/>
          </w:tcPr>
          <w:p w:rsidR="00546696" w:rsidRPr="00D858A4" w:rsidRDefault="00546696" w:rsidP="00546696">
            <w:pPr>
              <w:pStyle w:val="Heading3"/>
              <w:spacing w:before="0"/>
              <w:ind w:left="113" w:right="113"/>
              <w:rPr>
                <w:rFonts w:eastAsiaTheme="minorHAnsi"/>
                <w:sz w:val="18"/>
              </w:rPr>
            </w:pPr>
            <w:r>
              <w:rPr>
                <w:rFonts w:eastAsiaTheme="minorHAnsi"/>
                <w:sz w:val="18"/>
              </w:rPr>
              <w:t>Short-listing</w:t>
            </w:r>
          </w:p>
        </w:tc>
        <w:tc>
          <w:tcPr>
            <w:tcW w:w="567" w:type="dxa"/>
            <w:tcBorders>
              <w:top w:val="single" w:sz="8" w:space="0" w:color="365F91" w:themeColor="accent1" w:themeShade="BF"/>
            </w:tcBorders>
            <w:textDirection w:val="btLr"/>
            <w:vAlign w:val="center"/>
          </w:tcPr>
          <w:p w:rsidR="00546696" w:rsidRPr="00D858A4" w:rsidRDefault="00546696" w:rsidP="00546696">
            <w:pPr>
              <w:pStyle w:val="Heading3"/>
              <w:spacing w:before="0"/>
              <w:ind w:left="113" w:right="113"/>
              <w:rPr>
                <w:rFonts w:ascii="Gill Sans MT" w:eastAsiaTheme="minorHAnsi" w:hAnsi="Gill Sans MT" w:cs="Verdana"/>
                <w:b w:val="0"/>
                <w:bCs w:val="0"/>
                <w:color w:val="auto"/>
                <w:sz w:val="22"/>
              </w:rPr>
            </w:pPr>
            <w:r>
              <w:rPr>
                <w:rFonts w:eastAsiaTheme="minorHAnsi"/>
                <w:sz w:val="18"/>
              </w:rPr>
              <w:t>Interview</w:t>
            </w:r>
          </w:p>
        </w:tc>
        <w:tc>
          <w:tcPr>
            <w:tcW w:w="1701" w:type="dxa"/>
            <w:tcBorders>
              <w:top w:val="single" w:sz="8" w:space="0" w:color="365F91" w:themeColor="accent1" w:themeShade="BF"/>
            </w:tcBorders>
          </w:tcPr>
          <w:p w:rsidR="00546696" w:rsidRDefault="00546696" w:rsidP="00676304">
            <w:pPr>
              <w:pStyle w:val="Heading3"/>
              <w:spacing w:before="0"/>
              <w:rPr>
                <w:rFonts w:eastAsiaTheme="minorHAnsi"/>
                <w:sz w:val="18"/>
              </w:rPr>
            </w:pPr>
          </w:p>
        </w:tc>
      </w:tr>
      <w:tr w:rsidR="00C854DA" w:rsidTr="00C854DA">
        <w:tc>
          <w:tcPr>
            <w:tcW w:w="1809" w:type="dxa"/>
            <w:vMerge w:val="restart"/>
          </w:tcPr>
          <w:p w:rsidR="00C854DA" w:rsidRPr="00135405" w:rsidRDefault="00C854DA" w:rsidP="00C854DA">
            <w:pPr>
              <w:pStyle w:val="Heading3"/>
              <w:rPr>
                <w:rFonts w:eastAsiaTheme="minorHAnsi"/>
              </w:rPr>
            </w:pPr>
            <w:r w:rsidRPr="00135405">
              <w:rPr>
                <w:rFonts w:eastAsiaTheme="minorHAnsi" w:cs="Verdana"/>
              </w:rPr>
              <w:t>Qualifications</w:t>
            </w:r>
          </w:p>
        </w:tc>
        <w:tc>
          <w:tcPr>
            <w:tcW w:w="6804" w:type="dxa"/>
            <w:gridSpan w:val="2"/>
          </w:tcPr>
          <w:p w:rsidR="00C854DA" w:rsidRPr="0000181F" w:rsidRDefault="007C0C89" w:rsidP="00C854DA">
            <w:pPr>
              <w:pStyle w:val="ListParagraph"/>
              <w:numPr>
                <w:ilvl w:val="0"/>
                <w:numId w:val="12"/>
              </w:numPr>
              <w:autoSpaceDE w:val="0"/>
              <w:autoSpaceDN w:val="0"/>
              <w:adjustRightInd w:val="0"/>
              <w:spacing w:line="240" w:lineRule="auto"/>
              <w:ind w:left="291" w:hanging="284"/>
              <w:rPr>
                <w:rFonts w:ascii="Gill Sans MT" w:eastAsiaTheme="minorHAnsi" w:hAnsi="Gill Sans MT" w:cs="Arial"/>
                <w:b/>
                <w:color w:val="000000" w:themeColor="text1"/>
              </w:rPr>
            </w:pPr>
            <w:r>
              <w:rPr>
                <w:rFonts w:ascii="Gill Sans MT" w:eastAsiaTheme="minorHAnsi" w:hAnsi="Gill Sans MT" w:cs="Verdana"/>
              </w:rPr>
              <w:t>Good general educational background</w:t>
            </w:r>
            <w:r w:rsidR="00C854DA" w:rsidRPr="0000181F">
              <w:rPr>
                <w:rFonts w:ascii="Gill Sans MT" w:eastAsia="Times New Roman" w:hAnsi="Gill Sans MT"/>
                <w:color w:val="000000" w:themeColor="text1"/>
                <w:lang w:eastAsia="en-GB"/>
              </w:rPr>
              <w:t xml:space="preserve"> </w:t>
            </w:r>
          </w:p>
        </w:tc>
        <w:tc>
          <w:tcPr>
            <w:tcW w:w="4253" w:type="dxa"/>
          </w:tcPr>
          <w:p w:rsidR="007C0C89" w:rsidRPr="007C0C89" w:rsidRDefault="007C0C89" w:rsidP="00A420C4">
            <w:pPr>
              <w:pStyle w:val="Bulletpoints"/>
              <w:numPr>
                <w:ilvl w:val="0"/>
                <w:numId w:val="0"/>
              </w:numPr>
              <w:spacing w:after="120"/>
              <w:ind w:left="284"/>
              <w:rPr>
                <w:rFonts w:ascii="Gill Sans MT" w:hAnsi="Gill Sans MT"/>
              </w:rPr>
            </w:pPr>
            <w:proofErr w:type="spellStart"/>
            <w:r w:rsidRPr="007C0C89">
              <w:rPr>
                <w:rFonts w:ascii="Gill Sans MT" w:hAnsi="Gill Sans MT"/>
              </w:rPr>
              <w:t>Fetac</w:t>
            </w:r>
            <w:proofErr w:type="spellEnd"/>
            <w:r w:rsidRPr="007C0C89">
              <w:rPr>
                <w:rFonts w:ascii="Gill Sans MT" w:hAnsi="Gill Sans MT"/>
              </w:rPr>
              <w:t xml:space="preserve"> level 5 or higher in health and social care, job coaching, training or similar field </w:t>
            </w:r>
          </w:p>
          <w:p w:rsidR="007C0C89" w:rsidRPr="007C0C89" w:rsidRDefault="007C0C89" w:rsidP="007C0C89">
            <w:pPr>
              <w:pStyle w:val="ListParagraph"/>
              <w:numPr>
                <w:ilvl w:val="0"/>
                <w:numId w:val="12"/>
              </w:numPr>
              <w:autoSpaceDE w:val="0"/>
              <w:autoSpaceDN w:val="0"/>
              <w:adjustRightInd w:val="0"/>
              <w:spacing w:line="240" w:lineRule="auto"/>
              <w:ind w:left="285" w:hanging="283"/>
              <w:rPr>
                <w:rFonts w:ascii="Gill Sans MT" w:eastAsiaTheme="minorHAnsi" w:hAnsi="Gill Sans MT" w:cs="Verdana"/>
              </w:rPr>
            </w:pPr>
            <w:r w:rsidRPr="007C0C89">
              <w:rPr>
                <w:rFonts w:ascii="Gill Sans MT" w:hAnsi="Gill Sans MT"/>
              </w:rPr>
              <w:t>Train The Trainer</w:t>
            </w:r>
            <w:r w:rsidRPr="007C0C89">
              <w:rPr>
                <w:rFonts w:ascii="Gill Sans MT" w:eastAsiaTheme="minorHAnsi" w:hAnsi="Gill Sans MT" w:cs="Verdana"/>
              </w:rPr>
              <w:t xml:space="preserve"> </w:t>
            </w:r>
          </w:p>
          <w:p w:rsidR="00C854DA" w:rsidRPr="00C854DA" w:rsidRDefault="00C854DA" w:rsidP="007C0C89">
            <w:pPr>
              <w:pStyle w:val="ListParagraph"/>
              <w:numPr>
                <w:ilvl w:val="0"/>
                <w:numId w:val="12"/>
              </w:numPr>
              <w:autoSpaceDE w:val="0"/>
              <w:autoSpaceDN w:val="0"/>
              <w:adjustRightInd w:val="0"/>
              <w:spacing w:line="240" w:lineRule="auto"/>
              <w:ind w:left="285" w:hanging="283"/>
              <w:rPr>
                <w:rFonts w:ascii="Gill Sans MT" w:eastAsiaTheme="minorHAnsi" w:hAnsi="Gill Sans MT" w:cs="Verdana"/>
              </w:rPr>
            </w:pPr>
            <w:r w:rsidRPr="00135405">
              <w:rPr>
                <w:rFonts w:ascii="Gill Sans MT" w:eastAsiaTheme="minorHAnsi" w:hAnsi="Gill Sans MT" w:cs="Verdana"/>
              </w:rPr>
              <w:t>Commitment to work towards advancing learning in Health &amp; Social Car</w:t>
            </w:r>
            <w:r>
              <w:rPr>
                <w:rFonts w:ascii="Gill Sans MT" w:eastAsiaTheme="minorHAnsi" w:hAnsi="Gill Sans MT" w:cs="Verdana"/>
              </w:rPr>
              <w:t>e</w:t>
            </w:r>
          </w:p>
        </w:tc>
        <w:tc>
          <w:tcPr>
            <w:tcW w:w="567" w:type="dxa"/>
          </w:tcPr>
          <w:p w:rsidR="00C854DA" w:rsidRPr="00D858A4" w:rsidRDefault="00C854DA"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r w:rsidRPr="00D858A4">
              <w:rPr>
                <w:rFonts w:ascii="Gill Sans MT" w:eastAsiaTheme="minorHAnsi" w:hAnsi="Gill Sans MT" w:cs="Verdana"/>
                <w:sz w:val="22"/>
              </w:rPr>
              <w:t>Application Form &amp; Verification of</w:t>
            </w:r>
          </w:p>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Qualifications/</w:t>
            </w:r>
            <w:r w:rsidR="00341BB9">
              <w:rPr>
                <w:rFonts w:ascii="Gill Sans MT" w:eastAsiaTheme="minorHAnsi" w:hAnsi="Gill Sans MT" w:cs="Verdana"/>
                <w:sz w:val="22"/>
              </w:rPr>
              <w:t xml:space="preserve"> </w:t>
            </w:r>
            <w:r w:rsidRPr="00D858A4">
              <w:rPr>
                <w:rFonts w:ascii="Gill Sans MT" w:eastAsiaTheme="minorHAnsi" w:hAnsi="Gill Sans MT" w:cs="Verdana"/>
                <w:sz w:val="22"/>
              </w:rPr>
              <w:t>Certificates</w:t>
            </w:r>
          </w:p>
        </w:tc>
      </w:tr>
      <w:tr w:rsidR="00C854DA" w:rsidTr="00C854DA">
        <w:tc>
          <w:tcPr>
            <w:tcW w:w="1809" w:type="dxa"/>
            <w:vMerge/>
          </w:tcPr>
          <w:p w:rsidR="00C854DA" w:rsidRPr="00135405" w:rsidRDefault="00C854DA" w:rsidP="00C854DA">
            <w:pPr>
              <w:pStyle w:val="Heading3"/>
              <w:rPr>
                <w:rFonts w:eastAsiaTheme="minorHAnsi" w:cs="Verdana"/>
              </w:rPr>
            </w:pPr>
          </w:p>
        </w:tc>
        <w:tc>
          <w:tcPr>
            <w:tcW w:w="6804" w:type="dxa"/>
            <w:gridSpan w:val="2"/>
          </w:tcPr>
          <w:p w:rsidR="00C854DA" w:rsidRPr="00274D66"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Verdana"/>
              </w:rPr>
            </w:pPr>
            <w:r w:rsidRPr="0000181F">
              <w:rPr>
                <w:rFonts w:ascii="Gill Sans MT" w:eastAsia="Times New Roman" w:hAnsi="Gill Sans MT"/>
                <w:color w:val="000000" w:themeColor="text1"/>
                <w:lang w:eastAsia="en-GB"/>
              </w:rPr>
              <w:t>Holds a clean driving licence</w:t>
            </w:r>
          </w:p>
        </w:tc>
        <w:tc>
          <w:tcPr>
            <w:tcW w:w="4253" w:type="dxa"/>
          </w:tcPr>
          <w:p w:rsidR="00C854DA" w:rsidRPr="00135405" w:rsidRDefault="00C854DA" w:rsidP="00C854DA">
            <w:pPr>
              <w:pStyle w:val="ListParagraph"/>
              <w:autoSpaceDE w:val="0"/>
              <w:autoSpaceDN w:val="0"/>
              <w:adjustRightInd w:val="0"/>
              <w:spacing w:line="240" w:lineRule="auto"/>
              <w:ind w:left="285"/>
              <w:rPr>
                <w:rFonts w:ascii="Gill Sans MT" w:eastAsiaTheme="minorHAnsi" w:hAnsi="Gill Sans MT" w:cs="Verdana"/>
              </w:rPr>
            </w:pPr>
          </w:p>
        </w:tc>
        <w:tc>
          <w:tcPr>
            <w:tcW w:w="567" w:type="dxa"/>
          </w:tcPr>
          <w:p w:rsidR="00C854DA" w:rsidRPr="00D858A4" w:rsidRDefault="00C854DA"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cs="Verdana"/>
              </w:rPr>
              <w:t>Relevant Experience</w:t>
            </w:r>
          </w:p>
        </w:tc>
        <w:tc>
          <w:tcPr>
            <w:tcW w:w="6804" w:type="dxa"/>
            <w:gridSpan w:val="2"/>
          </w:tcPr>
          <w:p w:rsidR="007C0C89" w:rsidRPr="007C0C89" w:rsidRDefault="007C0C89" w:rsidP="007C0C89">
            <w:pPr>
              <w:pStyle w:val="Bulletpoints"/>
              <w:numPr>
                <w:ilvl w:val="0"/>
                <w:numId w:val="12"/>
              </w:numPr>
              <w:spacing w:after="120"/>
              <w:rPr>
                <w:rFonts w:ascii="Gill Sans MT" w:hAnsi="Gill Sans MT"/>
              </w:rPr>
            </w:pPr>
            <w:r w:rsidRPr="007C0C89">
              <w:rPr>
                <w:rFonts w:ascii="Gill Sans MT" w:hAnsi="Gill Sans MT"/>
                <w:color w:val="000000" w:themeColor="text1"/>
                <w:lang w:eastAsia="en-GB"/>
              </w:rPr>
              <w:t>A</w:t>
            </w:r>
            <w:r w:rsidR="00C854DA" w:rsidRPr="007C0C89">
              <w:rPr>
                <w:rFonts w:ascii="Gill Sans MT" w:hAnsi="Gill Sans MT"/>
                <w:color w:val="000000" w:themeColor="text1"/>
                <w:lang w:eastAsia="en-GB"/>
              </w:rPr>
              <w:t xml:space="preserve"> minimum of </w:t>
            </w:r>
            <w:r w:rsidRPr="007C0C89">
              <w:rPr>
                <w:rFonts w:ascii="Gill Sans MT" w:hAnsi="Gill Sans MT"/>
                <w:color w:val="000000" w:themeColor="text1"/>
                <w:lang w:eastAsia="en-GB"/>
              </w:rPr>
              <w:t>2 years’ e</w:t>
            </w:r>
            <w:r w:rsidRPr="007C0C89">
              <w:rPr>
                <w:rFonts w:ascii="Gill Sans MT" w:hAnsi="Gill Sans MT"/>
              </w:rPr>
              <w:t>xperience in working with people with disabilities in a social care setting, day service or training environment</w:t>
            </w:r>
          </w:p>
          <w:p w:rsidR="00C854DA" w:rsidRPr="0086304E" w:rsidRDefault="007C0C89" w:rsidP="007C0C89">
            <w:pPr>
              <w:pStyle w:val="ListParagraph"/>
              <w:numPr>
                <w:ilvl w:val="0"/>
                <w:numId w:val="12"/>
              </w:numPr>
              <w:spacing w:after="0" w:line="240" w:lineRule="auto"/>
              <w:ind w:left="291" w:hanging="284"/>
              <w:rPr>
                <w:rFonts w:ascii="Gill Sans MT" w:eastAsia="Times New Roman" w:hAnsi="Gill Sans MT"/>
                <w:color w:val="000000" w:themeColor="text1"/>
                <w:lang w:eastAsia="en-GB"/>
              </w:rPr>
            </w:pPr>
            <w:r w:rsidRPr="007C0C89">
              <w:rPr>
                <w:rFonts w:ascii="Gill Sans MT" w:hAnsi="Gill Sans MT"/>
              </w:rPr>
              <w:t>Experience of creating and managing a home.</w:t>
            </w:r>
          </w:p>
          <w:p w:rsidR="0086304E" w:rsidRPr="007C0C89" w:rsidRDefault="0086304E" w:rsidP="0086304E">
            <w:pPr>
              <w:pStyle w:val="ListParagraph"/>
              <w:spacing w:after="0" w:line="240" w:lineRule="auto"/>
              <w:ind w:left="291"/>
              <w:rPr>
                <w:rFonts w:ascii="Gill Sans MT" w:eastAsia="Times New Roman" w:hAnsi="Gill Sans MT"/>
                <w:color w:val="000000" w:themeColor="text1"/>
                <w:lang w:eastAsia="en-GB"/>
              </w:rPr>
            </w:pPr>
          </w:p>
          <w:p w:rsidR="00C854DA" w:rsidRPr="00CF66D2" w:rsidRDefault="00C854DA" w:rsidP="007C0C89">
            <w:pPr>
              <w:pStyle w:val="ListParagraph"/>
              <w:numPr>
                <w:ilvl w:val="0"/>
                <w:numId w:val="12"/>
              </w:numPr>
              <w:spacing w:after="0" w:line="240" w:lineRule="auto"/>
              <w:ind w:left="291" w:hanging="284"/>
              <w:rPr>
                <w:rFonts w:ascii="Gill Sans MT" w:eastAsiaTheme="minorHAnsi" w:hAnsi="Gill Sans MT" w:cs="Arial"/>
              </w:rPr>
            </w:pPr>
            <w:r w:rsidRPr="007C0C89">
              <w:rPr>
                <w:rFonts w:ascii="Gill Sans MT" w:hAnsi="Gill Sans MT" w:cs="Calibri"/>
              </w:rPr>
              <w:t xml:space="preserve">Experience of housework tasks such as cleaning, cooking and laundry and maintaining </w:t>
            </w:r>
            <w:r w:rsidR="007C0C89" w:rsidRPr="007C0C89">
              <w:rPr>
                <w:rFonts w:ascii="Gill Sans MT" w:hAnsi="Gill Sans MT" w:cs="Calibri"/>
              </w:rPr>
              <w:t xml:space="preserve">a </w:t>
            </w:r>
            <w:r w:rsidRPr="007C0C89">
              <w:rPr>
                <w:rFonts w:ascii="Gill Sans MT" w:hAnsi="Gill Sans MT" w:cs="Calibri"/>
              </w:rPr>
              <w:t>house in good repair.</w:t>
            </w:r>
          </w:p>
        </w:tc>
        <w:tc>
          <w:tcPr>
            <w:tcW w:w="4253" w:type="dxa"/>
          </w:tcPr>
          <w:p w:rsidR="007C0C89" w:rsidRPr="007C0C89" w:rsidRDefault="007C0C89" w:rsidP="007C0C89">
            <w:pPr>
              <w:pStyle w:val="Bulletpoints"/>
              <w:numPr>
                <w:ilvl w:val="0"/>
                <w:numId w:val="12"/>
              </w:numPr>
              <w:spacing w:after="120"/>
              <w:rPr>
                <w:rFonts w:ascii="Gill Sans MT" w:hAnsi="Gill Sans MT"/>
              </w:rPr>
            </w:pPr>
            <w:r w:rsidRPr="007C0C89">
              <w:rPr>
                <w:rFonts w:ascii="Gill Sans MT" w:hAnsi="Gill Sans MT"/>
              </w:rPr>
              <w:t xml:space="preserve">Coaching  Experience </w:t>
            </w:r>
          </w:p>
          <w:p w:rsidR="007C0C89" w:rsidRPr="007C0C89" w:rsidRDefault="007C0C89" w:rsidP="007C0C89">
            <w:pPr>
              <w:pStyle w:val="Bulletpoints"/>
              <w:numPr>
                <w:ilvl w:val="0"/>
                <w:numId w:val="12"/>
              </w:numPr>
              <w:spacing w:after="120"/>
              <w:rPr>
                <w:rFonts w:ascii="Gill Sans MT" w:hAnsi="Gill Sans MT"/>
              </w:rPr>
            </w:pPr>
            <w:r w:rsidRPr="007C0C89">
              <w:rPr>
                <w:rFonts w:ascii="Gill Sans MT" w:hAnsi="Gill Sans MT"/>
              </w:rPr>
              <w:t xml:space="preserve">Experience in Supervising and training staff </w:t>
            </w:r>
          </w:p>
          <w:p w:rsidR="007C0C89" w:rsidRPr="007C0C89" w:rsidRDefault="007C0C89" w:rsidP="007C0C89">
            <w:pPr>
              <w:pStyle w:val="ListParagraph"/>
              <w:numPr>
                <w:ilvl w:val="0"/>
                <w:numId w:val="12"/>
              </w:numPr>
              <w:autoSpaceDE w:val="0"/>
              <w:autoSpaceDN w:val="0"/>
              <w:adjustRightInd w:val="0"/>
              <w:spacing w:after="0" w:line="240" w:lineRule="auto"/>
              <w:ind w:left="285" w:hanging="283"/>
              <w:rPr>
                <w:rFonts w:ascii="Gill Sans MT" w:eastAsiaTheme="minorHAnsi" w:hAnsi="Gill Sans MT" w:cs="Arial"/>
                <w:sz w:val="24"/>
                <w:szCs w:val="24"/>
              </w:rPr>
            </w:pPr>
            <w:r w:rsidRPr="007C0C89">
              <w:rPr>
                <w:rFonts w:ascii="Gill Sans MT" w:hAnsi="Gill Sans MT"/>
              </w:rPr>
              <w:t>Experience in managing people and coordinating resources, incl.  coordination of work</w:t>
            </w:r>
            <w:r w:rsidR="0086304E">
              <w:rPr>
                <w:rFonts w:ascii="Gill Sans MT" w:hAnsi="Gill Sans MT"/>
              </w:rPr>
              <w:t xml:space="preserve"> </w:t>
            </w:r>
            <w:r w:rsidRPr="007C0C89">
              <w:rPr>
                <w:rFonts w:ascii="Gill Sans MT" w:hAnsi="Gill Sans MT"/>
              </w:rPr>
              <w:t>schedules</w:t>
            </w:r>
          </w:p>
          <w:p w:rsidR="00C854DA" w:rsidRPr="002C2E78" w:rsidRDefault="00C854DA" w:rsidP="00C854DA">
            <w:pPr>
              <w:pStyle w:val="ListParagraph"/>
              <w:autoSpaceDE w:val="0"/>
              <w:autoSpaceDN w:val="0"/>
              <w:adjustRightInd w:val="0"/>
              <w:spacing w:after="0" w:line="240" w:lineRule="auto"/>
              <w:ind w:left="285"/>
              <w:rPr>
                <w:rFonts w:ascii="Gill Sans MT" w:eastAsiaTheme="minorHAnsi" w:hAnsi="Gill Sans MT" w:cs="Arial"/>
                <w:sz w:val="24"/>
                <w:szCs w:val="24"/>
              </w:rPr>
            </w:pP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&amp; Interview</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rPr>
              <w:t>Skills</w:t>
            </w:r>
          </w:p>
        </w:tc>
        <w:tc>
          <w:tcPr>
            <w:tcW w:w="6804" w:type="dxa"/>
            <w:gridSpan w:val="2"/>
          </w:tcPr>
          <w:p w:rsidR="00C854DA" w:rsidRPr="00F36D17" w:rsidRDefault="00C854DA" w:rsidP="0086304E">
            <w:pPr>
              <w:pStyle w:val="ListParagraph"/>
              <w:numPr>
                <w:ilvl w:val="0"/>
                <w:numId w:val="14"/>
              </w:numPr>
              <w:autoSpaceDE w:val="0"/>
              <w:autoSpaceDN w:val="0"/>
              <w:adjustRightInd w:val="0"/>
              <w:spacing w:after="0"/>
              <w:ind w:left="291" w:hanging="284"/>
              <w:rPr>
                <w:rFonts w:ascii="Gill Sans MT" w:eastAsiaTheme="minorHAnsi" w:hAnsi="Gill Sans MT" w:cs="Arial"/>
              </w:rPr>
            </w:pPr>
            <w:r w:rsidRPr="00F36D17">
              <w:rPr>
                <w:rFonts w:ascii="Gill Sans MT" w:eastAsiaTheme="minorHAnsi" w:hAnsi="Gill Sans MT" w:cs="Arial"/>
              </w:rPr>
              <w:t xml:space="preserve">Display an ability to </w:t>
            </w:r>
            <w:r w:rsidR="002528D2">
              <w:rPr>
                <w:rFonts w:ascii="Gill Sans MT" w:eastAsiaTheme="minorHAnsi" w:hAnsi="Gill Sans MT" w:cs="Arial"/>
              </w:rPr>
              <w:t>shift lead</w:t>
            </w:r>
            <w:r w:rsidR="0086304E">
              <w:rPr>
                <w:rFonts w:ascii="Gill Sans MT" w:eastAsiaTheme="minorHAnsi" w:hAnsi="Gill Sans MT" w:cs="Arial"/>
              </w:rPr>
              <w:t xml:space="preserve"> and motivate</w:t>
            </w:r>
            <w:r w:rsidR="002528D2">
              <w:rPr>
                <w:rFonts w:ascii="Gill Sans MT" w:eastAsiaTheme="minorHAnsi" w:hAnsi="Gill Sans MT" w:cs="Arial"/>
              </w:rPr>
              <w:t xml:space="preserve"> a</w:t>
            </w:r>
            <w:r w:rsidRPr="00F36D17">
              <w:rPr>
                <w:rFonts w:ascii="Gill Sans MT" w:eastAsiaTheme="minorHAnsi" w:hAnsi="Gill Sans MT" w:cs="Arial"/>
              </w:rPr>
              <w:t xml:space="preserve"> team</w:t>
            </w:r>
            <w:r w:rsidR="0086304E">
              <w:rPr>
                <w:rFonts w:ascii="Gill Sans MT" w:eastAsiaTheme="minorHAnsi" w:hAnsi="Gill Sans MT" w:cs="Arial"/>
              </w:rPr>
              <w:t>,</w:t>
            </w:r>
            <w:r w:rsidRPr="00F36D17">
              <w:rPr>
                <w:rFonts w:ascii="Gill Sans MT" w:eastAsiaTheme="minorHAnsi" w:hAnsi="Gill Sans MT" w:cs="Arial"/>
              </w:rPr>
              <w:t xml:space="preserve"> </w:t>
            </w:r>
            <w:r w:rsidR="0086304E">
              <w:rPr>
                <w:rFonts w:ascii="Gill Sans MT" w:eastAsiaTheme="minorHAnsi" w:hAnsi="Gill Sans MT" w:cs="Arial"/>
              </w:rPr>
              <w:t xml:space="preserve">made up </w:t>
            </w:r>
            <w:proofErr w:type="gramStart"/>
            <w:r w:rsidR="0086304E">
              <w:rPr>
                <w:rFonts w:ascii="Gill Sans MT" w:eastAsiaTheme="minorHAnsi" w:hAnsi="Gill Sans MT" w:cs="Arial"/>
              </w:rPr>
              <w:t xml:space="preserve">of </w:t>
            </w:r>
            <w:r w:rsidR="0086304E" w:rsidRPr="00D64D1A">
              <w:t xml:space="preserve"> people</w:t>
            </w:r>
            <w:proofErr w:type="gramEnd"/>
            <w:r w:rsidR="0086304E" w:rsidRPr="00D64D1A">
              <w:t xml:space="preserve"> with special needs, v</w:t>
            </w:r>
            <w:r w:rsidR="0086304E">
              <w:t xml:space="preserve">olunteers, and peer co-workers, </w:t>
            </w:r>
            <w:r w:rsidRPr="00F36D17">
              <w:rPr>
                <w:rFonts w:ascii="Gill Sans MT" w:eastAsiaTheme="minorHAnsi" w:hAnsi="Gill Sans MT" w:cs="Arial"/>
              </w:rPr>
              <w:t>in a positive, assertive and sensitive manner.</w:t>
            </w:r>
          </w:p>
          <w:p w:rsidR="0086304E" w:rsidRDefault="00C854DA" w:rsidP="0086304E">
            <w:pPr>
              <w:pStyle w:val="ListParagraph"/>
              <w:numPr>
                <w:ilvl w:val="0"/>
                <w:numId w:val="14"/>
              </w:numPr>
              <w:autoSpaceDE w:val="0"/>
              <w:autoSpaceDN w:val="0"/>
              <w:adjustRightInd w:val="0"/>
              <w:spacing w:after="0"/>
              <w:ind w:left="291" w:hanging="284"/>
              <w:rPr>
                <w:rFonts w:ascii="Gill Sans MT" w:eastAsiaTheme="minorHAnsi" w:hAnsi="Gill Sans MT" w:cs="Arial"/>
              </w:rPr>
            </w:pPr>
            <w:r w:rsidRPr="00F36D17">
              <w:rPr>
                <w:rFonts w:ascii="Gill Sans MT" w:eastAsiaTheme="minorHAnsi" w:hAnsi="Gill Sans MT" w:cs="Arial"/>
              </w:rPr>
              <w:t>Have an ability to plan</w:t>
            </w:r>
            <w:r w:rsidR="0086304E">
              <w:rPr>
                <w:rFonts w:ascii="Gill Sans MT" w:eastAsiaTheme="minorHAnsi" w:hAnsi="Gill Sans MT" w:cs="Arial"/>
              </w:rPr>
              <w:t xml:space="preserve"> and organise</w:t>
            </w:r>
          </w:p>
          <w:p w:rsidR="0086304E" w:rsidRPr="0086304E" w:rsidRDefault="006100D7" w:rsidP="0086304E">
            <w:pPr>
              <w:pStyle w:val="ListParagraph"/>
              <w:numPr>
                <w:ilvl w:val="0"/>
                <w:numId w:val="14"/>
              </w:numPr>
              <w:autoSpaceDE w:val="0"/>
              <w:autoSpaceDN w:val="0"/>
              <w:adjustRightInd w:val="0"/>
              <w:spacing w:after="0"/>
              <w:ind w:left="291" w:hanging="284"/>
              <w:rPr>
                <w:rFonts w:ascii="Gill Sans MT" w:eastAsiaTheme="minorHAnsi" w:hAnsi="Gill Sans MT" w:cs="Arial"/>
              </w:rPr>
            </w:pPr>
            <w:r w:rsidRPr="0086304E">
              <w:rPr>
                <w:rFonts w:ascii="Gill Sans MT" w:hAnsi="Gill Sans MT"/>
              </w:rPr>
              <w:t>Effective communication skills</w:t>
            </w:r>
          </w:p>
          <w:p w:rsidR="0086304E" w:rsidRPr="0086304E" w:rsidRDefault="006100D7" w:rsidP="0086304E">
            <w:pPr>
              <w:pStyle w:val="ListParagraph"/>
              <w:numPr>
                <w:ilvl w:val="0"/>
                <w:numId w:val="14"/>
              </w:numPr>
              <w:autoSpaceDE w:val="0"/>
              <w:autoSpaceDN w:val="0"/>
              <w:adjustRightInd w:val="0"/>
              <w:spacing w:after="0"/>
              <w:ind w:left="291" w:hanging="284"/>
              <w:rPr>
                <w:rFonts w:ascii="Gill Sans MT" w:eastAsiaTheme="minorHAnsi" w:hAnsi="Gill Sans MT" w:cs="Arial"/>
              </w:rPr>
            </w:pPr>
            <w:r w:rsidRPr="0086304E">
              <w:rPr>
                <w:rFonts w:ascii="Gill Sans MT" w:hAnsi="Gill Sans MT"/>
              </w:rPr>
              <w:t>Ability to work as part of a team</w:t>
            </w:r>
          </w:p>
          <w:p w:rsidR="0086304E" w:rsidRPr="0086304E" w:rsidRDefault="006100D7" w:rsidP="0086304E">
            <w:pPr>
              <w:pStyle w:val="ListParagraph"/>
              <w:numPr>
                <w:ilvl w:val="0"/>
                <w:numId w:val="14"/>
              </w:numPr>
              <w:autoSpaceDE w:val="0"/>
              <w:autoSpaceDN w:val="0"/>
              <w:adjustRightInd w:val="0"/>
              <w:spacing w:after="0"/>
              <w:ind w:left="291" w:hanging="284"/>
              <w:rPr>
                <w:rFonts w:ascii="Gill Sans MT" w:eastAsiaTheme="minorHAnsi" w:hAnsi="Gill Sans MT" w:cs="Arial"/>
              </w:rPr>
            </w:pPr>
            <w:r w:rsidRPr="0086304E">
              <w:rPr>
                <w:rFonts w:ascii="Gill Sans MT" w:hAnsi="Gill Sans MT"/>
              </w:rPr>
              <w:t>Maintaining confidentiality</w:t>
            </w:r>
          </w:p>
          <w:p w:rsidR="0086304E" w:rsidRPr="0086304E" w:rsidRDefault="006100D7" w:rsidP="0086304E">
            <w:pPr>
              <w:pStyle w:val="ListParagraph"/>
              <w:numPr>
                <w:ilvl w:val="0"/>
                <w:numId w:val="14"/>
              </w:numPr>
              <w:autoSpaceDE w:val="0"/>
              <w:autoSpaceDN w:val="0"/>
              <w:adjustRightInd w:val="0"/>
              <w:spacing w:after="0"/>
              <w:ind w:left="291" w:hanging="284"/>
              <w:rPr>
                <w:rFonts w:ascii="Gill Sans MT" w:eastAsiaTheme="minorHAnsi" w:hAnsi="Gill Sans MT" w:cs="Arial"/>
              </w:rPr>
            </w:pPr>
            <w:r w:rsidRPr="0086304E">
              <w:rPr>
                <w:rFonts w:ascii="Gill Sans MT" w:hAnsi="Gill Sans MT"/>
              </w:rPr>
              <w:t>Ability to work under pressure</w:t>
            </w:r>
            <w:r w:rsidR="0086304E">
              <w:rPr>
                <w:rFonts w:ascii="Gill Sans MT" w:hAnsi="Gill Sans MT"/>
              </w:rPr>
              <w:t xml:space="preserve"> and problem-solve</w:t>
            </w:r>
          </w:p>
          <w:p w:rsidR="0086304E" w:rsidRPr="00631DE6" w:rsidRDefault="0086304E" w:rsidP="00631DE6">
            <w:pPr>
              <w:pStyle w:val="ListParagraph"/>
              <w:numPr>
                <w:ilvl w:val="0"/>
                <w:numId w:val="14"/>
              </w:numPr>
              <w:autoSpaceDE w:val="0"/>
              <w:autoSpaceDN w:val="0"/>
              <w:adjustRightInd w:val="0"/>
              <w:spacing w:after="0"/>
              <w:ind w:left="291" w:hanging="284"/>
              <w:rPr>
                <w:rFonts w:ascii="Gill Sans MT" w:hAnsi="Gill Sans MT"/>
              </w:rPr>
            </w:pPr>
            <w:r w:rsidRPr="00631DE6">
              <w:rPr>
                <w:rFonts w:ascii="Gill Sans MT" w:hAnsi="Gill Sans MT"/>
              </w:rPr>
              <w:t>Ability to consult with senior co-workers / supervisors.</w:t>
            </w:r>
          </w:p>
          <w:p w:rsidR="0086304E" w:rsidRPr="00631DE6" w:rsidRDefault="0086304E" w:rsidP="00631DE6">
            <w:pPr>
              <w:pStyle w:val="ListParagraph"/>
              <w:numPr>
                <w:ilvl w:val="0"/>
                <w:numId w:val="14"/>
              </w:numPr>
              <w:autoSpaceDE w:val="0"/>
              <w:autoSpaceDN w:val="0"/>
              <w:adjustRightInd w:val="0"/>
              <w:spacing w:after="0"/>
              <w:ind w:left="291" w:hanging="284"/>
              <w:rPr>
                <w:rFonts w:ascii="Gill Sans MT" w:hAnsi="Gill Sans MT"/>
              </w:rPr>
            </w:pPr>
            <w:r w:rsidRPr="00631DE6">
              <w:rPr>
                <w:rFonts w:ascii="Gill Sans MT" w:hAnsi="Gill Sans MT"/>
              </w:rPr>
              <w:t>Willingness to learning new skills and undertake mandatory training</w:t>
            </w:r>
          </w:p>
          <w:p w:rsidR="0086304E" w:rsidRPr="00631DE6" w:rsidRDefault="0086304E" w:rsidP="00631DE6">
            <w:pPr>
              <w:pStyle w:val="ListParagraph"/>
              <w:numPr>
                <w:ilvl w:val="0"/>
                <w:numId w:val="14"/>
              </w:numPr>
              <w:autoSpaceDE w:val="0"/>
              <w:autoSpaceDN w:val="0"/>
              <w:adjustRightInd w:val="0"/>
              <w:spacing w:after="0"/>
              <w:ind w:left="291" w:hanging="284"/>
              <w:rPr>
                <w:rFonts w:ascii="Gill Sans MT" w:hAnsi="Gill Sans MT"/>
              </w:rPr>
            </w:pPr>
            <w:r w:rsidRPr="00631DE6">
              <w:rPr>
                <w:rFonts w:ascii="Gill Sans MT" w:hAnsi="Gill Sans MT"/>
              </w:rPr>
              <w:t>Willingness to partake in personal development and supervision</w:t>
            </w:r>
          </w:p>
          <w:p w:rsidR="0086304E" w:rsidRPr="0086304E" w:rsidRDefault="0086304E" w:rsidP="0086304E">
            <w:pPr>
              <w:pStyle w:val="ListParagraph"/>
              <w:numPr>
                <w:ilvl w:val="0"/>
                <w:numId w:val="14"/>
              </w:numPr>
              <w:autoSpaceDE w:val="0"/>
              <w:autoSpaceDN w:val="0"/>
              <w:adjustRightInd w:val="0"/>
              <w:spacing w:after="0"/>
              <w:ind w:left="291" w:hanging="284"/>
              <w:rPr>
                <w:rFonts w:ascii="Gill Sans MT" w:eastAsiaTheme="minorHAnsi" w:hAnsi="Gill Sans MT" w:cs="Arial"/>
              </w:rPr>
            </w:pPr>
            <w:r w:rsidRPr="00631DE6">
              <w:rPr>
                <w:rFonts w:ascii="Gill Sans MT" w:hAnsi="Gill Sans MT"/>
              </w:rPr>
              <w:t>Getting members of a group to work together to accomplish tasks.</w:t>
            </w:r>
          </w:p>
        </w:tc>
        <w:tc>
          <w:tcPr>
            <w:tcW w:w="4253" w:type="dxa"/>
          </w:tcPr>
          <w:p w:rsidR="00631DE6" w:rsidRPr="00631DE6" w:rsidRDefault="00631DE6" w:rsidP="00631DE6">
            <w:pPr>
              <w:numPr>
                <w:ilvl w:val="0"/>
                <w:numId w:val="26"/>
              </w:numPr>
              <w:rPr>
                <w:rFonts w:ascii="Gill Sans MT" w:hAnsi="Gill Sans MT" w:cstheme="minorHAnsi"/>
                <w:sz w:val="22"/>
                <w:lang w:val="en-IE"/>
              </w:rPr>
            </w:pPr>
            <w:r w:rsidRPr="00631DE6">
              <w:rPr>
                <w:rFonts w:ascii="Gill Sans MT" w:hAnsi="Gill Sans MT" w:cstheme="minorHAnsi"/>
                <w:sz w:val="22"/>
                <w:lang w:val="en-IE"/>
              </w:rPr>
              <w:t>Interest and passion for organic food</w:t>
            </w:r>
          </w:p>
          <w:p w:rsidR="00631DE6" w:rsidRPr="00631DE6" w:rsidRDefault="00631DE6" w:rsidP="00631DE6">
            <w:pPr>
              <w:numPr>
                <w:ilvl w:val="0"/>
                <w:numId w:val="26"/>
              </w:numPr>
              <w:rPr>
                <w:rFonts w:ascii="Gill Sans MT" w:hAnsi="Gill Sans MT" w:cstheme="minorHAnsi"/>
                <w:sz w:val="22"/>
                <w:lang w:val="en-IE"/>
              </w:rPr>
            </w:pPr>
            <w:r w:rsidRPr="00631DE6">
              <w:rPr>
                <w:rFonts w:ascii="Gill Sans MT" w:hAnsi="Gill Sans MT" w:cstheme="minorHAnsi"/>
                <w:sz w:val="22"/>
                <w:lang w:val="en-IE"/>
              </w:rPr>
              <w:t>Interest in good nutrition and ability to create menus and adapting to people’s special dietary needs</w:t>
            </w:r>
          </w:p>
          <w:p w:rsidR="00631DE6" w:rsidRPr="00631DE6" w:rsidRDefault="00631DE6" w:rsidP="00631DE6">
            <w:pPr>
              <w:numPr>
                <w:ilvl w:val="0"/>
                <w:numId w:val="26"/>
              </w:numPr>
              <w:rPr>
                <w:rFonts w:ascii="Gill Sans MT" w:hAnsi="Gill Sans MT" w:cstheme="minorHAnsi"/>
                <w:sz w:val="22"/>
                <w:lang w:val="en-IE"/>
              </w:rPr>
            </w:pPr>
            <w:r w:rsidRPr="00631DE6">
              <w:rPr>
                <w:rFonts w:ascii="Gill Sans MT" w:hAnsi="Gill Sans MT" w:cstheme="minorHAnsi"/>
                <w:sz w:val="22"/>
                <w:lang w:val="en-IE"/>
              </w:rPr>
              <w:t xml:space="preserve">Interest in Camphill and its Ethos </w:t>
            </w:r>
          </w:p>
          <w:p w:rsidR="00631DE6" w:rsidRPr="00631DE6" w:rsidRDefault="00631DE6" w:rsidP="00631DE6">
            <w:pPr>
              <w:numPr>
                <w:ilvl w:val="0"/>
                <w:numId w:val="26"/>
              </w:numPr>
              <w:rPr>
                <w:rFonts w:ascii="Gill Sans MT" w:hAnsi="Gill Sans MT" w:cstheme="minorHAnsi"/>
                <w:sz w:val="22"/>
                <w:lang w:val="en-IE"/>
              </w:rPr>
            </w:pPr>
            <w:r w:rsidRPr="00631DE6">
              <w:rPr>
                <w:rFonts w:ascii="Gill Sans MT" w:hAnsi="Gill Sans MT" w:cstheme="minorHAnsi"/>
                <w:sz w:val="22"/>
                <w:lang w:val="en-IE"/>
              </w:rPr>
              <w:t xml:space="preserve">Knowledge of setting aims and goals and evaluating learning outcomes </w:t>
            </w:r>
          </w:p>
          <w:p w:rsidR="00631DE6" w:rsidRPr="00631DE6" w:rsidRDefault="00631DE6" w:rsidP="00631DE6">
            <w:pPr>
              <w:numPr>
                <w:ilvl w:val="0"/>
                <w:numId w:val="26"/>
              </w:numPr>
              <w:rPr>
                <w:rFonts w:ascii="Gill Sans MT" w:hAnsi="Gill Sans MT" w:cstheme="minorHAnsi"/>
                <w:sz w:val="22"/>
                <w:lang w:val="en-IE"/>
              </w:rPr>
            </w:pPr>
            <w:r w:rsidRPr="00631DE6">
              <w:rPr>
                <w:rFonts w:ascii="Gill Sans MT" w:hAnsi="Gill Sans MT" w:cstheme="minorHAnsi"/>
                <w:sz w:val="22"/>
                <w:lang w:val="en-IE"/>
              </w:rPr>
              <w:t xml:space="preserve">An interest in engaging with The Bridge Community beyond the confines of the job, for example at festival celebrations </w:t>
            </w:r>
          </w:p>
          <w:p w:rsidR="00C854DA" w:rsidRPr="00631DE6" w:rsidRDefault="00C854DA" w:rsidP="00631DE6">
            <w:pPr>
              <w:autoSpaceDE w:val="0"/>
              <w:autoSpaceDN w:val="0"/>
              <w:adjustRightInd w:val="0"/>
              <w:rPr>
                <w:rFonts w:ascii="Gill Sans MT" w:eastAsiaTheme="minorHAnsi" w:hAnsi="Gill Sans MT" w:cs="Arial"/>
                <w:b/>
                <w:szCs w:val="24"/>
              </w:rPr>
            </w:pP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341BB9"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cs="Verdana"/>
              </w:rPr>
              <w:lastRenderedPageBreak/>
              <w:t>Knowledge</w:t>
            </w:r>
          </w:p>
        </w:tc>
        <w:tc>
          <w:tcPr>
            <w:tcW w:w="6804" w:type="dxa"/>
            <w:gridSpan w:val="2"/>
          </w:tcPr>
          <w:p w:rsidR="00631DE6" w:rsidRPr="00631DE6" w:rsidRDefault="00631DE6" w:rsidP="00631DE6">
            <w:pPr>
              <w:pStyle w:val="ListParagraph"/>
              <w:keepNext/>
              <w:keepLines/>
              <w:numPr>
                <w:ilvl w:val="0"/>
                <w:numId w:val="11"/>
              </w:numPr>
              <w:autoSpaceDE w:val="0"/>
              <w:autoSpaceDN w:val="0"/>
              <w:adjustRightInd w:val="0"/>
              <w:spacing w:after="0" w:line="240" w:lineRule="auto"/>
              <w:ind w:left="291" w:hanging="291"/>
              <w:rPr>
                <w:rFonts w:ascii="Gill Sans MT" w:eastAsiaTheme="minorHAnsi" w:hAnsi="Gill Sans MT" w:cs="Arial"/>
              </w:rPr>
            </w:pPr>
            <w:r w:rsidRPr="00631DE6">
              <w:rPr>
                <w:rFonts w:ascii="Gill Sans MT" w:eastAsiaTheme="minorHAnsi" w:hAnsi="Gill Sans MT" w:cs="Arial"/>
              </w:rPr>
              <w:t xml:space="preserve">Interest in and understanding of people with special needs </w:t>
            </w:r>
          </w:p>
          <w:p w:rsidR="00C854DA" w:rsidRPr="0062153E" w:rsidRDefault="00C854DA" w:rsidP="00C854DA">
            <w:pPr>
              <w:pStyle w:val="ListParagraph"/>
              <w:keepNext/>
              <w:keepLines/>
              <w:numPr>
                <w:ilvl w:val="0"/>
                <w:numId w:val="12"/>
              </w:numPr>
              <w:autoSpaceDE w:val="0"/>
              <w:autoSpaceDN w:val="0"/>
              <w:adjustRightInd w:val="0"/>
              <w:spacing w:after="0" w:line="240" w:lineRule="auto"/>
              <w:ind w:left="291" w:hanging="291"/>
              <w:rPr>
                <w:rFonts w:ascii="Gill Sans MT" w:hAnsi="Gill Sans MT"/>
              </w:rPr>
            </w:pPr>
            <w:r w:rsidRPr="0062153E">
              <w:rPr>
                <w:rFonts w:ascii="Gill Sans MT" w:hAnsi="Gill Sans MT"/>
              </w:rPr>
              <w:t>Knowledge of food hygiene/manual handling/health &amp; safety standards and practices</w:t>
            </w:r>
            <w:r>
              <w:rPr>
                <w:rFonts w:ascii="Gill Sans MT" w:hAnsi="Gill Sans MT"/>
              </w:rPr>
              <w:t>.</w:t>
            </w:r>
          </w:p>
          <w:p w:rsidR="00C854DA" w:rsidRPr="002618FF" w:rsidRDefault="00C854DA" w:rsidP="00C854DA">
            <w:pPr>
              <w:pStyle w:val="ListParagraph"/>
              <w:keepNext/>
              <w:keepLines/>
              <w:numPr>
                <w:ilvl w:val="0"/>
                <w:numId w:val="12"/>
              </w:numPr>
              <w:autoSpaceDE w:val="0"/>
              <w:autoSpaceDN w:val="0"/>
              <w:adjustRightInd w:val="0"/>
              <w:spacing w:after="0" w:line="240" w:lineRule="auto"/>
              <w:ind w:left="291" w:hanging="291"/>
              <w:rPr>
                <w:rFonts w:ascii="Gill Sans MT" w:eastAsiaTheme="minorHAnsi" w:hAnsi="Gill Sans MT" w:cs="Verdana"/>
              </w:rPr>
            </w:pPr>
            <w:r w:rsidRPr="0062153E">
              <w:rPr>
                <w:rFonts w:ascii="Gill Sans MT" w:eastAsiaTheme="minorHAnsi" w:hAnsi="Gill Sans MT" w:cs="Verdana"/>
              </w:rPr>
              <w:t>Confidentiality and duty of care</w:t>
            </w:r>
            <w:r>
              <w:rPr>
                <w:rFonts w:ascii="Gill Sans MT" w:eastAsiaTheme="minorHAnsi" w:hAnsi="Gill Sans MT" w:cs="Verdana"/>
              </w:rPr>
              <w:t>.</w:t>
            </w:r>
            <w:r>
              <w:rPr>
                <w:rFonts w:ascii="Gill Sans MT" w:eastAsiaTheme="minorHAnsi" w:hAnsi="Gill Sans MT" w:cs="Arial"/>
              </w:rPr>
              <w:t xml:space="preserve"> </w:t>
            </w:r>
          </w:p>
          <w:p w:rsidR="00C854DA" w:rsidRPr="001141A8" w:rsidRDefault="00C854DA" w:rsidP="00C854DA">
            <w:pPr>
              <w:pStyle w:val="ListParagraph"/>
              <w:keepNext/>
              <w:keepLines/>
              <w:numPr>
                <w:ilvl w:val="0"/>
                <w:numId w:val="12"/>
              </w:numPr>
              <w:autoSpaceDE w:val="0"/>
              <w:autoSpaceDN w:val="0"/>
              <w:adjustRightInd w:val="0"/>
              <w:spacing w:line="240" w:lineRule="auto"/>
              <w:ind w:left="291" w:hanging="291"/>
              <w:rPr>
                <w:rFonts w:ascii="Gill Sans MT" w:eastAsiaTheme="minorHAnsi" w:hAnsi="Gill Sans MT" w:cs="Arial"/>
                <w:b/>
                <w:color w:val="000000" w:themeColor="text1"/>
              </w:rPr>
            </w:pPr>
            <w:r w:rsidRPr="0062153E">
              <w:rPr>
                <w:rFonts w:ascii="Gill Sans MT" w:eastAsia="Times New Roman" w:hAnsi="Gill Sans MT"/>
                <w:color w:val="000000" w:themeColor="text1"/>
                <w:lang w:eastAsia="en-GB"/>
              </w:rPr>
              <w:t xml:space="preserve">Speak and write English fluently. Good </w:t>
            </w:r>
            <w:r w:rsidRPr="0062153E">
              <w:rPr>
                <w:rFonts w:ascii="Gill Sans MT" w:eastAsiaTheme="minorHAnsi" w:hAnsi="Gill Sans MT" w:cs="Arial"/>
              </w:rPr>
              <w:t>numeracy skills</w:t>
            </w:r>
            <w:r>
              <w:rPr>
                <w:rFonts w:ascii="Gill Sans MT" w:eastAsiaTheme="minorHAnsi" w:hAnsi="Gill Sans MT" w:cs="Arial"/>
              </w:rPr>
              <w:t xml:space="preserve">. </w:t>
            </w:r>
          </w:p>
        </w:tc>
        <w:tc>
          <w:tcPr>
            <w:tcW w:w="4253" w:type="dxa"/>
          </w:tcPr>
          <w:p w:rsidR="002528D2" w:rsidRPr="0062153E" w:rsidRDefault="002528D2" w:rsidP="002528D2">
            <w:pPr>
              <w:pStyle w:val="Default"/>
              <w:keepNext/>
              <w:keepLines/>
              <w:numPr>
                <w:ilvl w:val="0"/>
                <w:numId w:val="11"/>
              </w:numPr>
              <w:ind w:left="291" w:hanging="291"/>
              <w:rPr>
                <w:rFonts w:cs="Calibri"/>
                <w:sz w:val="22"/>
                <w:szCs w:val="22"/>
              </w:rPr>
            </w:pPr>
            <w:r>
              <w:rPr>
                <w:rFonts w:cs="Calibri"/>
                <w:sz w:val="22"/>
                <w:szCs w:val="22"/>
              </w:rPr>
              <w:t>K</w:t>
            </w:r>
            <w:r w:rsidRPr="0062153E">
              <w:rPr>
                <w:rFonts w:cs="Calibri"/>
                <w:sz w:val="22"/>
                <w:szCs w:val="22"/>
              </w:rPr>
              <w:t xml:space="preserve">nowledge and understanding of safeguarding </w:t>
            </w:r>
            <w:r>
              <w:rPr>
                <w:rFonts w:cs="Calibri"/>
                <w:sz w:val="22"/>
                <w:szCs w:val="22"/>
              </w:rPr>
              <w:t xml:space="preserve">requirements </w:t>
            </w:r>
            <w:r w:rsidR="00631DE6">
              <w:rPr>
                <w:rFonts w:cs="Calibri"/>
                <w:sz w:val="22"/>
                <w:szCs w:val="22"/>
              </w:rPr>
              <w:t>and HIQA standards in residential services</w:t>
            </w:r>
          </w:p>
          <w:p w:rsidR="00C854DA" w:rsidRPr="002528D2" w:rsidRDefault="00C854DA" w:rsidP="002528D2">
            <w:pPr>
              <w:keepNext/>
              <w:keepLines/>
              <w:autoSpaceDE w:val="0"/>
              <w:autoSpaceDN w:val="0"/>
              <w:adjustRightInd w:val="0"/>
              <w:rPr>
                <w:rFonts w:ascii="Verdana" w:eastAsiaTheme="minorHAnsi" w:hAnsi="Verdana" w:cs="Verdana"/>
                <w:sz w:val="20"/>
                <w:szCs w:val="20"/>
              </w:rPr>
            </w:pPr>
          </w:p>
        </w:tc>
        <w:tc>
          <w:tcPr>
            <w:tcW w:w="567"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rPr>
              <w:t>Personal Competencies</w:t>
            </w:r>
          </w:p>
        </w:tc>
        <w:tc>
          <w:tcPr>
            <w:tcW w:w="6804" w:type="dxa"/>
            <w:gridSpan w:val="2"/>
          </w:tcPr>
          <w:p w:rsidR="00C854DA"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rPr>
            </w:pPr>
            <w:r w:rsidRPr="00274D66">
              <w:rPr>
                <w:rFonts w:ascii="Gill Sans MT" w:eastAsiaTheme="minorHAnsi" w:hAnsi="Gill Sans MT"/>
              </w:rPr>
              <w:t>Ability to rapidly assimilate the ethos and ideals th</w:t>
            </w:r>
            <w:r w:rsidR="002528D2">
              <w:rPr>
                <w:rFonts w:ascii="Gill Sans MT" w:eastAsiaTheme="minorHAnsi" w:hAnsi="Gill Sans MT"/>
              </w:rPr>
              <w:t>at underpin an intentional life-</w:t>
            </w:r>
            <w:r w:rsidRPr="00274D66">
              <w:rPr>
                <w:rFonts w:ascii="Gill Sans MT" w:eastAsiaTheme="minorHAnsi" w:hAnsi="Gill Sans MT"/>
              </w:rPr>
              <w:t>sharing community</w:t>
            </w:r>
            <w:r w:rsidR="002528D2">
              <w:rPr>
                <w:rFonts w:ascii="Gill Sans MT" w:eastAsiaTheme="minorHAnsi" w:hAnsi="Gill Sans MT"/>
              </w:rPr>
              <w:t>,</w:t>
            </w:r>
            <w:r w:rsidRPr="00274D66">
              <w:rPr>
                <w:rFonts w:ascii="Gill Sans MT" w:eastAsiaTheme="minorHAnsi" w:hAnsi="Gill Sans MT"/>
              </w:rPr>
              <w:t xml:space="preserve"> and uphold the same in the organisations practises.</w:t>
            </w:r>
          </w:p>
          <w:p w:rsidR="00C854DA" w:rsidRPr="00274D66" w:rsidRDefault="002528D2"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rPr>
            </w:pPr>
            <w:r>
              <w:rPr>
                <w:rFonts w:ascii="Gill Sans MT" w:eastAsiaTheme="minorHAnsi" w:hAnsi="Gill Sans MT"/>
              </w:rPr>
              <w:t>Resident-focus</w:t>
            </w:r>
            <w:r w:rsidR="00631DE6">
              <w:rPr>
                <w:rFonts w:ascii="Gill Sans MT" w:eastAsiaTheme="minorHAnsi" w:hAnsi="Gill Sans MT"/>
              </w:rPr>
              <w:t>ed</w:t>
            </w:r>
            <w:r w:rsidR="00C854DA">
              <w:rPr>
                <w:rFonts w:ascii="Gill Sans MT" w:eastAsiaTheme="minorHAnsi" w:hAnsi="Gill Sans MT"/>
              </w:rPr>
              <w:t xml:space="preserve"> in your work.</w:t>
            </w:r>
          </w:p>
          <w:p w:rsidR="00C854DA" w:rsidRPr="00936C80"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Arial"/>
              </w:rPr>
              <w:t>Be able to solve problems and make decisions.</w:t>
            </w:r>
          </w:p>
          <w:p w:rsidR="00C854DA" w:rsidRPr="00274D66"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Verdana"/>
              </w:rPr>
              <w:t>Positiv</w:t>
            </w:r>
            <w:r w:rsidR="00631DE6">
              <w:rPr>
                <w:rFonts w:ascii="Gill Sans MT" w:eastAsiaTheme="minorHAnsi" w:hAnsi="Gill Sans MT" w:cs="Verdana"/>
              </w:rPr>
              <w:t>ity</w:t>
            </w:r>
            <w:r w:rsidRPr="00274D66">
              <w:rPr>
                <w:rFonts w:ascii="Gill Sans MT" w:eastAsiaTheme="minorHAnsi" w:hAnsi="Gill Sans MT" w:cs="Verdana"/>
              </w:rPr>
              <w:t>, Empathy &amp; Understanding</w:t>
            </w:r>
          </w:p>
          <w:p w:rsidR="00C854DA" w:rsidRPr="00274D66"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Verdana"/>
              </w:rPr>
              <w:t>Flexible &amp; Reliable</w:t>
            </w:r>
          </w:p>
          <w:p w:rsidR="00C854DA" w:rsidRDefault="00C854DA" w:rsidP="00C854DA">
            <w:pPr>
              <w:pStyle w:val="ListParagraph"/>
              <w:numPr>
                <w:ilvl w:val="0"/>
                <w:numId w:val="13"/>
              </w:numPr>
              <w:autoSpaceDE w:val="0"/>
              <w:autoSpaceDN w:val="0"/>
              <w:adjustRightInd w:val="0"/>
              <w:spacing w:before="100" w:beforeAutospacing="1" w:after="0" w:line="240" w:lineRule="auto"/>
              <w:ind w:left="291" w:hanging="291"/>
              <w:rPr>
                <w:rFonts w:ascii="Gill Sans MT" w:eastAsia="Times New Roman" w:hAnsi="Gill Sans MT"/>
                <w:color w:val="000000" w:themeColor="text1"/>
                <w:lang w:eastAsia="en-GB"/>
              </w:rPr>
            </w:pPr>
            <w:r w:rsidRPr="00274D66">
              <w:rPr>
                <w:rFonts w:ascii="Gill Sans MT" w:eastAsia="Times New Roman" w:hAnsi="Gill Sans MT"/>
                <w:color w:val="000000" w:themeColor="text1"/>
                <w:lang w:eastAsia="en-GB"/>
              </w:rPr>
              <w:t>Be committed to the principles of rights-based, person centred s</w:t>
            </w:r>
            <w:r>
              <w:rPr>
                <w:rFonts w:ascii="Gill Sans MT" w:eastAsia="Times New Roman" w:hAnsi="Gill Sans MT"/>
                <w:color w:val="000000" w:themeColor="text1"/>
                <w:lang w:eastAsia="en-GB"/>
              </w:rPr>
              <w:t>upport</w:t>
            </w:r>
            <w:r w:rsidRPr="00274D66">
              <w:rPr>
                <w:rFonts w:ascii="Gill Sans MT" w:eastAsia="Times New Roman" w:hAnsi="Gill Sans MT"/>
                <w:color w:val="000000" w:themeColor="text1"/>
                <w:lang w:eastAsia="en-GB"/>
              </w:rPr>
              <w:t xml:space="preserve">. </w:t>
            </w:r>
          </w:p>
          <w:p w:rsidR="00C854DA" w:rsidRPr="00274D66" w:rsidRDefault="00C854DA" w:rsidP="00C854DA">
            <w:pPr>
              <w:pStyle w:val="ListParagraph"/>
              <w:numPr>
                <w:ilvl w:val="0"/>
                <w:numId w:val="13"/>
              </w:numPr>
              <w:autoSpaceDE w:val="0"/>
              <w:autoSpaceDN w:val="0"/>
              <w:adjustRightInd w:val="0"/>
              <w:spacing w:before="100" w:beforeAutospacing="1" w:after="0" w:line="240" w:lineRule="auto"/>
              <w:ind w:left="291" w:hanging="291"/>
              <w:rPr>
                <w:rFonts w:ascii="Gill Sans MT" w:eastAsia="Times New Roman" w:hAnsi="Gill Sans MT"/>
                <w:color w:val="000000" w:themeColor="text1"/>
                <w:lang w:eastAsia="en-GB"/>
              </w:rPr>
            </w:pPr>
            <w:r w:rsidRPr="00274D66">
              <w:rPr>
                <w:rFonts w:ascii="Gill Sans MT" w:eastAsiaTheme="minorHAnsi" w:hAnsi="Gill Sans MT" w:cs="Verdana"/>
              </w:rPr>
              <w:t xml:space="preserve">Respectful &amp; non discriminatory </w:t>
            </w:r>
          </w:p>
          <w:p w:rsidR="00C854DA" w:rsidRPr="00B6026A" w:rsidRDefault="00C854DA" w:rsidP="00C854DA">
            <w:pPr>
              <w:pStyle w:val="ListParagraph"/>
              <w:numPr>
                <w:ilvl w:val="0"/>
                <w:numId w:val="13"/>
              </w:numPr>
              <w:spacing w:before="100" w:beforeAutospacing="1" w:after="120" w:line="240" w:lineRule="auto"/>
              <w:ind w:left="291" w:hanging="291"/>
              <w:rPr>
                <w:rFonts w:ascii="Gill Sans MT" w:eastAsiaTheme="minorHAnsi" w:hAnsi="Gill Sans MT" w:cs="Arial"/>
                <w:b/>
              </w:rPr>
            </w:pPr>
            <w:r w:rsidRPr="00274D66">
              <w:rPr>
                <w:rFonts w:ascii="Gill Sans MT" w:hAnsi="Gill Sans MT"/>
              </w:rPr>
              <w:t>Physically fit and able to undertake safe manual handling practices</w:t>
            </w:r>
          </w:p>
        </w:tc>
        <w:tc>
          <w:tcPr>
            <w:tcW w:w="4253" w:type="dxa"/>
          </w:tcPr>
          <w:p w:rsidR="00C854DA" w:rsidRPr="00703B0D" w:rsidRDefault="00C854DA" w:rsidP="00C854DA">
            <w:pPr>
              <w:pStyle w:val="ListParagraph"/>
              <w:numPr>
                <w:ilvl w:val="0"/>
                <w:numId w:val="10"/>
              </w:numPr>
              <w:autoSpaceDE w:val="0"/>
              <w:autoSpaceDN w:val="0"/>
              <w:adjustRightInd w:val="0"/>
              <w:spacing w:after="0" w:line="240" w:lineRule="auto"/>
              <w:ind w:left="285" w:hanging="285"/>
              <w:rPr>
                <w:rFonts w:ascii="Gill Sans MT" w:eastAsiaTheme="minorHAnsi" w:hAnsi="Gill Sans MT" w:cs="Verdana"/>
              </w:rPr>
            </w:pPr>
            <w:r w:rsidRPr="00703B0D">
              <w:rPr>
                <w:rFonts w:ascii="Gill Sans MT" w:eastAsiaTheme="minorHAnsi" w:hAnsi="Gill Sans MT" w:cs="Verdana"/>
              </w:rPr>
              <w:t>Perseverance &amp; Motivation</w:t>
            </w:r>
          </w:p>
          <w:p w:rsidR="00C854DA" w:rsidRPr="00703B0D" w:rsidRDefault="00C854DA" w:rsidP="00C854DA">
            <w:pPr>
              <w:pStyle w:val="ListParagraph"/>
              <w:numPr>
                <w:ilvl w:val="0"/>
                <w:numId w:val="10"/>
              </w:numPr>
              <w:autoSpaceDE w:val="0"/>
              <w:autoSpaceDN w:val="0"/>
              <w:adjustRightInd w:val="0"/>
              <w:spacing w:after="0" w:line="240" w:lineRule="auto"/>
              <w:ind w:left="285" w:hanging="285"/>
              <w:rPr>
                <w:rFonts w:ascii="Gill Sans MT" w:eastAsiaTheme="minorHAnsi" w:hAnsi="Gill Sans MT" w:cs="Verdana"/>
              </w:rPr>
            </w:pPr>
            <w:r w:rsidRPr="00703B0D">
              <w:rPr>
                <w:rFonts w:ascii="Gill Sans MT" w:eastAsiaTheme="minorHAnsi" w:hAnsi="Gill Sans MT" w:cs="Verdana"/>
              </w:rPr>
              <w:t>Hobbies, interests, sports and other activity</w:t>
            </w:r>
            <w:r w:rsidR="00631DE6">
              <w:rPr>
                <w:rFonts w:ascii="Gill Sans MT" w:eastAsiaTheme="minorHAnsi" w:hAnsi="Gill Sans MT" w:cs="Verdana"/>
              </w:rPr>
              <w:t>-</w:t>
            </w:r>
            <w:r w:rsidRPr="00703B0D">
              <w:rPr>
                <w:rFonts w:ascii="Gill Sans MT" w:eastAsiaTheme="minorHAnsi" w:hAnsi="Gill Sans MT" w:cs="Verdana"/>
              </w:rPr>
              <w:t>based skills that can</w:t>
            </w:r>
            <w:r>
              <w:rPr>
                <w:rFonts w:ascii="Gill Sans MT" w:eastAsiaTheme="minorHAnsi" w:hAnsi="Gill Sans MT" w:cs="Verdana"/>
              </w:rPr>
              <w:t xml:space="preserve"> </w:t>
            </w:r>
            <w:r w:rsidRPr="00703B0D">
              <w:rPr>
                <w:rFonts w:ascii="Gill Sans MT" w:eastAsiaTheme="minorHAnsi" w:hAnsi="Gill Sans MT" w:cs="Verdana"/>
              </w:rPr>
              <w:t>be shared</w:t>
            </w:r>
          </w:p>
          <w:p w:rsidR="00C854DA" w:rsidRPr="00B6026A" w:rsidRDefault="00C854DA" w:rsidP="00C854DA">
            <w:pPr>
              <w:pStyle w:val="ListParagraph"/>
              <w:numPr>
                <w:ilvl w:val="0"/>
                <w:numId w:val="10"/>
              </w:numPr>
              <w:autoSpaceDE w:val="0"/>
              <w:autoSpaceDN w:val="0"/>
              <w:adjustRightInd w:val="0"/>
              <w:spacing w:after="240" w:line="240" w:lineRule="auto"/>
              <w:ind w:left="285" w:hanging="285"/>
              <w:rPr>
                <w:rFonts w:ascii="Gill Sans MT" w:eastAsiaTheme="minorHAnsi" w:hAnsi="Gill Sans MT" w:cs="Arial"/>
                <w:b/>
              </w:rPr>
            </w:pPr>
            <w:r w:rsidRPr="00B6026A">
              <w:rPr>
                <w:rFonts w:ascii="Gill Sans MT" w:hAnsi="Gill Sans MT"/>
              </w:rPr>
              <w:t>Openness to a variety of therapeutic models including holistic complementary therapies</w:t>
            </w:r>
          </w:p>
        </w:tc>
        <w:tc>
          <w:tcPr>
            <w:tcW w:w="567" w:type="dxa"/>
          </w:tcPr>
          <w:p w:rsidR="00C854DA" w:rsidRPr="00546696" w:rsidRDefault="00C854DA" w:rsidP="00C854DA">
            <w:pPr>
              <w:autoSpaceDE w:val="0"/>
              <w:autoSpaceDN w:val="0"/>
              <w:adjustRightInd w:val="0"/>
              <w:rPr>
                <w:rFonts w:ascii="Gill Sans MT" w:eastAsiaTheme="minorHAnsi" w:hAnsi="Gill Sans MT" w:cs="Verdana"/>
                <w:sz w:val="32"/>
              </w:rPr>
            </w:pPr>
            <w:r w:rsidRPr="00546696">
              <w:rPr>
                <w:rFonts w:ascii="Gill Sans MT" w:eastAsiaTheme="minorHAnsi" w:hAnsi="Gill Sans MT" w:cs="Verdana"/>
                <w:sz w:val="48"/>
              </w:rPr>
              <w:sym w:font="Wingdings" w:char="F0FC"/>
            </w:r>
          </w:p>
        </w:tc>
        <w:tc>
          <w:tcPr>
            <w:tcW w:w="567" w:type="dxa"/>
          </w:tcPr>
          <w:p w:rsidR="00C854DA" w:rsidRPr="00D858A4" w:rsidRDefault="00341BB9"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spacing w:before="0"/>
            </w:pPr>
            <w:r w:rsidRPr="00135405">
              <w:t>Additional Requirements</w:t>
            </w:r>
          </w:p>
        </w:tc>
        <w:tc>
          <w:tcPr>
            <w:tcW w:w="6804" w:type="dxa"/>
            <w:gridSpan w:val="2"/>
          </w:tcPr>
          <w:p w:rsidR="00C854DA" w:rsidRPr="00964C14" w:rsidRDefault="00C854DA" w:rsidP="00C854DA">
            <w:pPr>
              <w:pStyle w:val="ListParagraph"/>
              <w:numPr>
                <w:ilvl w:val="0"/>
                <w:numId w:val="15"/>
              </w:numPr>
              <w:suppressAutoHyphens/>
              <w:ind w:left="291" w:hanging="284"/>
              <w:rPr>
                <w:rFonts w:ascii="Gill Sans MT" w:eastAsiaTheme="minorHAnsi" w:hAnsi="Gill Sans MT" w:cs="Verdana"/>
              </w:rPr>
            </w:pPr>
            <w:r w:rsidRPr="00964C14">
              <w:rPr>
                <w:rFonts w:ascii="Gill Sans MT" w:eastAsiaTheme="minorHAnsi" w:hAnsi="Gill Sans MT" w:cs="Verdana"/>
              </w:rPr>
              <w:t xml:space="preserve">Commitment to work towards </w:t>
            </w:r>
            <w:r w:rsidRPr="00964C14">
              <w:rPr>
                <w:rFonts w:ascii="Gill Sans MT" w:hAnsi="Gill Sans MT" w:cs="Calibri"/>
              </w:rPr>
              <w:t>Anthroposophical</w:t>
            </w:r>
            <w:r w:rsidRPr="00964C14">
              <w:rPr>
                <w:rFonts w:ascii="Gill Sans MT" w:eastAsiaTheme="minorHAnsi" w:hAnsi="Gill Sans MT" w:cs="Verdana"/>
              </w:rPr>
              <w:t xml:space="preserve"> learning.</w:t>
            </w:r>
          </w:p>
          <w:p w:rsidR="00C854DA" w:rsidRPr="005217C0" w:rsidRDefault="00C854DA" w:rsidP="00C854DA">
            <w:pPr>
              <w:jc w:val="center"/>
              <w:rPr>
                <w:rFonts w:ascii="Arial" w:hAnsi="Arial" w:cs="Arial"/>
                <w:b/>
              </w:rPr>
            </w:pPr>
            <w:r w:rsidRPr="00D858A4">
              <w:rPr>
                <w:rFonts w:ascii="Gill Sans MT" w:hAnsi="Gill Sans MT" w:cs="Arial"/>
              </w:rPr>
              <w:sym w:font="Wingdings" w:char="F0E8"/>
            </w:r>
            <w:r w:rsidR="002528D2">
              <w:rPr>
                <w:rFonts w:ascii="Gill Sans MT" w:hAnsi="Gill Sans MT" w:cs="Arial"/>
              </w:rPr>
              <w:t>This post is subject to Garda</w:t>
            </w:r>
            <w:r w:rsidRPr="00135405">
              <w:rPr>
                <w:rFonts w:ascii="Gill Sans MT" w:hAnsi="Gill Sans MT" w:cs="Arial"/>
              </w:rPr>
              <w:t xml:space="preserve"> vetting and enhanced disclosure</w:t>
            </w:r>
            <w:r w:rsidRPr="002373E3">
              <w:rPr>
                <w:rFonts w:ascii="Arial" w:hAnsi="Arial" w:cs="Arial"/>
              </w:rPr>
              <w:t>.</w:t>
            </w:r>
          </w:p>
        </w:tc>
        <w:tc>
          <w:tcPr>
            <w:tcW w:w="4253" w:type="dxa"/>
          </w:tcPr>
          <w:p w:rsidR="00C854DA" w:rsidRPr="005217C0" w:rsidRDefault="00C854DA" w:rsidP="00C854DA">
            <w:pPr>
              <w:jc w:val="center"/>
              <w:rPr>
                <w:rFonts w:ascii="Arial" w:hAnsi="Arial" w:cs="Arial"/>
                <w:b/>
              </w:rPr>
            </w:pPr>
          </w:p>
        </w:tc>
        <w:tc>
          <w:tcPr>
            <w:tcW w:w="567" w:type="dxa"/>
          </w:tcPr>
          <w:p w:rsidR="00C854DA" w:rsidRPr="005217C0" w:rsidRDefault="00C854DA" w:rsidP="00C854DA">
            <w:pPr>
              <w:jc w:val="center"/>
              <w:rPr>
                <w:rFonts w:ascii="Arial" w:hAnsi="Arial" w:cs="Arial"/>
                <w:b/>
              </w:rPr>
            </w:pPr>
          </w:p>
        </w:tc>
        <w:tc>
          <w:tcPr>
            <w:tcW w:w="567" w:type="dxa"/>
          </w:tcPr>
          <w:p w:rsidR="00C854DA" w:rsidRPr="005217C0" w:rsidRDefault="00341BB9" w:rsidP="00C854DA">
            <w:pPr>
              <w:jc w:val="center"/>
              <w:rPr>
                <w:rFonts w:ascii="Arial" w:hAnsi="Arial" w:cs="Arial"/>
                <w:b/>
              </w:rPr>
            </w:pPr>
            <w:r w:rsidRPr="00546696">
              <w:rPr>
                <w:rFonts w:ascii="Gill Sans MT" w:eastAsiaTheme="minorHAnsi" w:hAnsi="Gill Sans MT" w:cs="Verdana"/>
                <w:sz w:val="48"/>
              </w:rPr>
              <w:sym w:font="Wingdings" w:char="F0FC"/>
            </w:r>
          </w:p>
        </w:tc>
        <w:tc>
          <w:tcPr>
            <w:tcW w:w="1701" w:type="dxa"/>
          </w:tcPr>
          <w:p w:rsidR="00C854DA" w:rsidRPr="005217C0" w:rsidRDefault="00C854DA" w:rsidP="00C854DA">
            <w:pPr>
              <w:jc w:val="center"/>
              <w:rPr>
                <w:rFonts w:ascii="Arial" w:hAnsi="Arial" w:cs="Arial"/>
                <w:b/>
              </w:rPr>
            </w:pPr>
          </w:p>
        </w:tc>
      </w:tr>
    </w:tbl>
    <w:p w:rsidR="00BE0A96" w:rsidRPr="004C3A0F" w:rsidRDefault="00BE0A96" w:rsidP="00BE0A96">
      <w:pPr>
        <w:autoSpaceDE w:val="0"/>
        <w:autoSpaceDN w:val="0"/>
        <w:adjustRightInd w:val="0"/>
        <w:spacing w:after="240"/>
        <w:rPr>
          <w:rFonts w:ascii="Gill Sans MT" w:eastAsiaTheme="minorHAnsi" w:hAnsi="Gill Sans MT" w:cs="Arial"/>
          <w:b/>
          <w:szCs w:val="24"/>
        </w:rPr>
      </w:pPr>
    </w:p>
    <w:p w:rsidR="00E074D3" w:rsidRDefault="00E074D3" w:rsidP="00B658F6">
      <w:pPr>
        <w:pStyle w:val="Default"/>
        <w:rPr>
          <w:b/>
          <w:bCs/>
          <w:sz w:val="23"/>
          <w:szCs w:val="23"/>
        </w:rPr>
      </w:pPr>
    </w:p>
    <w:sectPr w:rsidR="00E074D3" w:rsidSect="00D858A4">
      <w:pgSz w:w="16838" w:h="11906" w:orient="landscape"/>
      <w:pgMar w:top="720" w:right="720" w:bottom="720" w:left="720" w:header="42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04E" w:rsidRDefault="0086304E" w:rsidP="00FB0524">
      <w:r>
        <w:separator/>
      </w:r>
    </w:p>
  </w:endnote>
  <w:endnote w:type="continuationSeparator" w:id="0">
    <w:p w:rsidR="0086304E" w:rsidRDefault="0086304E" w:rsidP="00FB0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42" w:rsidRDefault="00E303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4E" w:rsidRPr="00E074D3" w:rsidRDefault="0086304E" w:rsidP="00E074D3">
    <w:pPr>
      <w:pStyle w:val="Default"/>
      <w:rPr>
        <w:color w:val="auto"/>
        <w:sz w:val="16"/>
        <w:szCs w:val="16"/>
      </w:rPr>
    </w:pPr>
    <w:r>
      <w:rPr>
        <w:rFonts w:ascii="Times New Roman" w:hAnsi="Times New Roman" w:cs="Times New Roman"/>
        <w:color w:val="auto"/>
        <w:sz w:val="16"/>
        <w:szCs w:val="16"/>
      </w:rPr>
      <w:t xml:space="preserve">The Bridge </w:t>
    </w:r>
    <w:proofErr w:type="spellStart"/>
    <w:r w:rsidRPr="00E074D3">
      <w:rPr>
        <w:rFonts w:ascii="Times New Roman" w:hAnsi="Times New Roman" w:cs="Times New Roman"/>
        <w:color w:val="auto"/>
        <w:sz w:val="16"/>
        <w:szCs w:val="16"/>
      </w:rPr>
      <w:t>Camphill</w:t>
    </w:r>
    <w:proofErr w:type="spellEnd"/>
    <w:r w:rsidRPr="00E074D3">
      <w:rPr>
        <w:rFonts w:ascii="Times New Roman" w:hAnsi="Times New Roman" w:cs="Times New Roman"/>
        <w:color w:val="auto"/>
        <w:sz w:val="16"/>
        <w:szCs w:val="16"/>
      </w:rPr>
      <w:t xml:space="preserve"> Community</w:t>
    </w:r>
    <w:r>
      <w:rPr>
        <w:rFonts w:ascii="Times New Roman" w:hAnsi="Times New Roman" w:cs="Times New Roman"/>
        <w:color w:val="auto"/>
        <w:sz w:val="16"/>
        <w:szCs w:val="16"/>
      </w:rPr>
      <w:tab/>
    </w:r>
    <w:r>
      <w:rPr>
        <w:rFonts w:ascii="Times New Roman" w:hAnsi="Times New Roman" w:cs="Times New Roman"/>
        <w:color w:val="auto"/>
        <w:sz w:val="16"/>
        <w:szCs w:val="16"/>
      </w:rPr>
      <w:tab/>
    </w:r>
    <w:r w:rsidRPr="00E074D3">
      <w:rPr>
        <w:rFonts w:ascii="Times New Roman" w:hAnsi="Times New Roman" w:cs="Times New Roman"/>
        <w:color w:val="auto"/>
        <w:sz w:val="16"/>
        <w:szCs w:val="16"/>
      </w:rPr>
      <w:t xml:space="preserve"> </w:t>
    </w:r>
    <w:r w:rsidRPr="00E074D3">
      <w:rPr>
        <w:rFonts w:ascii="Times New Roman" w:hAnsi="Times New Roman" w:cs="Times New Roman"/>
        <w:color w:val="auto"/>
        <w:sz w:val="16"/>
        <w:szCs w:val="16"/>
      </w:rPr>
      <w:tab/>
    </w:r>
    <w:r w:rsidRPr="00E074D3">
      <w:rPr>
        <w:rFonts w:ascii="Times New Roman" w:hAnsi="Times New Roman" w:cs="Times New Roman"/>
        <w:color w:val="auto"/>
        <w:sz w:val="16"/>
        <w:szCs w:val="16"/>
      </w:rPr>
      <w:tab/>
    </w:r>
    <w:r w:rsidRPr="00E074D3">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sidRPr="00E074D3">
      <w:rPr>
        <w:b/>
        <w:bCs/>
        <w:color w:val="auto"/>
        <w:sz w:val="16"/>
        <w:szCs w:val="16"/>
      </w:rPr>
      <w:t>JD</w:t>
    </w:r>
    <w:r>
      <w:rPr>
        <w:b/>
        <w:bCs/>
        <w:color w:val="auto"/>
        <w:sz w:val="16"/>
        <w:szCs w:val="16"/>
      </w:rPr>
      <w:t xml:space="preserve">&amp;PS </w:t>
    </w:r>
    <w:r w:rsidR="00E30342">
      <w:rPr>
        <w:b/>
        <w:bCs/>
        <w:color w:val="auto"/>
        <w:sz w:val="16"/>
        <w:szCs w:val="16"/>
      </w:rPr>
      <w:t>2017</w:t>
    </w:r>
    <w:r w:rsidRPr="00E074D3">
      <w:rPr>
        <w:b/>
        <w:bCs/>
        <w:color w:val="auto"/>
        <w:sz w:val="16"/>
        <w:szCs w:val="16"/>
      </w:rPr>
      <w:t xml:space="preserve"> </w:t>
    </w:r>
  </w:p>
  <w:p w:rsidR="0086304E" w:rsidRPr="00E074D3" w:rsidRDefault="0086304E" w:rsidP="00E074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42" w:rsidRDefault="00E30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04E" w:rsidRDefault="0086304E" w:rsidP="00FB0524">
      <w:r>
        <w:separator/>
      </w:r>
    </w:p>
  </w:footnote>
  <w:footnote w:type="continuationSeparator" w:id="0">
    <w:p w:rsidR="0086304E" w:rsidRDefault="0086304E" w:rsidP="00FB0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42" w:rsidRDefault="00E303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42" w:rsidRDefault="00E303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42" w:rsidRDefault="00E303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BBF"/>
    <w:multiLevelType w:val="hybridMultilevel"/>
    <w:tmpl w:val="BAF6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376CDF"/>
    <w:multiLevelType w:val="hybridMultilevel"/>
    <w:tmpl w:val="DCC861BC"/>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D6592"/>
    <w:multiLevelType w:val="hybridMultilevel"/>
    <w:tmpl w:val="1F544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81F82"/>
    <w:multiLevelType w:val="hybridMultilevel"/>
    <w:tmpl w:val="0E4E0E68"/>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93E1C"/>
    <w:multiLevelType w:val="hybridMultilevel"/>
    <w:tmpl w:val="F7A6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F1D33"/>
    <w:multiLevelType w:val="hybridMultilevel"/>
    <w:tmpl w:val="A9A0CD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E8E667F"/>
    <w:multiLevelType w:val="hybridMultilevel"/>
    <w:tmpl w:val="A47CDA7C"/>
    <w:lvl w:ilvl="0" w:tplc="3B9889F6">
      <w:numFmt w:val="bullet"/>
      <w:lvlText w:val="-"/>
      <w:lvlJc w:val="left"/>
      <w:pPr>
        <w:ind w:left="36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E6377"/>
    <w:multiLevelType w:val="hybridMultilevel"/>
    <w:tmpl w:val="31004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9834AE"/>
    <w:multiLevelType w:val="hybridMultilevel"/>
    <w:tmpl w:val="47E825DE"/>
    <w:lvl w:ilvl="0" w:tplc="0A1C2CA8">
      <w:numFmt w:val="bullet"/>
      <w:lvlText w:val="-"/>
      <w:lvlJc w:val="left"/>
      <w:pPr>
        <w:ind w:left="294" w:hanging="360"/>
      </w:pPr>
      <w:rPr>
        <w:rFonts w:ascii="Gill Sans MT" w:eastAsiaTheme="minorHAnsi" w:hAnsi="Gill Sans MT"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nsid w:val="28E87B27"/>
    <w:multiLevelType w:val="hybridMultilevel"/>
    <w:tmpl w:val="B26E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876DCA"/>
    <w:multiLevelType w:val="hybridMultilevel"/>
    <w:tmpl w:val="60F89C92"/>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DD2FD2"/>
    <w:multiLevelType w:val="hybridMultilevel"/>
    <w:tmpl w:val="6BF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1668D2"/>
    <w:multiLevelType w:val="hybridMultilevel"/>
    <w:tmpl w:val="34D4F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1ED5E42"/>
    <w:multiLevelType w:val="hybridMultilevel"/>
    <w:tmpl w:val="9E221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37A617E"/>
    <w:multiLevelType w:val="hybridMultilevel"/>
    <w:tmpl w:val="33DCCB68"/>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0A2E48"/>
    <w:multiLevelType w:val="hybridMultilevel"/>
    <w:tmpl w:val="8A6239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478F0577"/>
    <w:multiLevelType w:val="hybridMultilevel"/>
    <w:tmpl w:val="311A17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7E30B7E"/>
    <w:multiLevelType w:val="hybridMultilevel"/>
    <w:tmpl w:val="7396D8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10E5AA9"/>
    <w:multiLevelType w:val="hybridMultilevel"/>
    <w:tmpl w:val="93D60DF6"/>
    <w:lvl w:ilvl="0" w:tplc="3B9889F6">
      <w:numFmt w:val="bullet"/>
      <w:lvlText w:val="-"/>
      <w:lvlJc w:val="left"/>
      <w:pPr>
        <w:ind w:left="36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3D3254"/>
    <w:multiLevelType w:val="hybridMultilevel"/>
    <w:tmpl w:val="31C4915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4547D2"/>
    <w:multiLevelType w:val="hybridMultilevel"/>
    <w:tmpl w:val="1F3A58F4"/>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8B7F0B"/>
    <w:multiLevelType w:val="hybridMultilevel"/>
    <w:tmpl w:val="4A2CF052"/>
    <w:lvl w:ilvl="0" w:tplc="3B9889F6">
      <w:numFmt w:val="bullet"/>
      <w:lvlText w:val="-"/>
      <w:lvlJc w:val="left"/>
      <w:pPr>
        <w:ind w:left="360" w:hanging="360"/>
      </w:pPr>
      <w:rPr>
        <w:rFonts w:ascii="Gill Sans MT" w:eastAsiaTheme="minorHAnsi" w:hAnsi="Gill Sans MT" w:cs="Verdana"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8F25361"/>
    <w:multiLevelType w:val="hybridMultilevel"/>
    <w:tmpl w:val="CE5C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1D3548"/>
    <w:multiLevelType w:val="hybridMultilevel"/>
    <w:tmpl w:val="A67E9FEE"/>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521D6C"/>
    <w:multiLevelType w:val="hybridMultilevel"/>
    <w:tmpl w:val="1494D6DE"/>
    <w:lvl w:ilvl="0" w:tplc="3748473A">
      <w:start w:val="1"/>
      <w:numFmt w:val="bullet"/>
      <w:pStyle w:val="Bulletpoints"/>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5">
    <w:nsid w:val="71BE5F8C"/>
    <w:multiLevelType w:val="hybridMultilevel"/>
    <w:tmpl w:val="ADD4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5"/>
  </w:num>
  <w:num w:numId="4">
    <w:abstractNumId w:val="11"/>
  </w:num>
  <w:num w:numId="5">
    <w:abstractNumId w:val="0"/>
  </w:num>
  <w:num w:numId="6">
    <w:abstractNumId w:val="22"/>
  </w:num>
  <w:num w:numId="7">
    <w:abstractNumId w:val="1"/>
  </w:num>
  <w:num w:numId="8">
    <w:abstractNumId w:val="8"/>
  </w:num>
  <w:num w:numId="9">
    <w:abstractNumId w:val="2"/>
  </w:num>
  <w:num w:numId="10">
    <w:abstractNumId w:val="14"/>
  </w:num>
  <w:num w:numId="11">
    <w:abstractNumId w:val="20"/>
  </w:num>
  <w:num w:numId="12">
    <w:abstractNumId w:val="6"/>
  </w:num>
  <w:num w:numId="13">
    <w:abstractNumId w:val="10"/>
  </w:num>
  <w:num w:numId="14">
    <w:abstractNumId w:val="3"/>
  </w:num>
  <w:num w:numId="15">
    <w:abstractNumId w:val="23"/>
  </w:num>
  <w:num w:numId="16">
    <w:abstractNumId w:val="7"/>
  </w:num>
  <w:num w:numId="17">
    <w:abstractNumId w:val="19"/>
  </w:num>
  <w:num w:numId="18">
    <w:abstractNumId w:val="24"/>
  </w:num>
  <w:num w:numId="19">
    <w:abstractNumId w:val="12"/>
  </w:num>
  <w:num w:numId="20">
    <w:abstractNumId w:val="13"/>
  </w:num>
  <w:num w:numId="21">
    <w:abstractNumId w:val="17"/>
  </w:num>
  <w:num w:numId="22">
    <w:abstractNumId w:val="15"/>
  </w:num>
  <w:num w:numId="23">
    <w:abstractNumId w:val="18"/>
  </w:num>
  <w:num w:numId="24">
    <w:abstractNumId w:val="16"/>
  </w:num>
  <w:num w:numId="25">
    <w:abstractNumId w:val="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A7769"/>
    <w:rsid w:val="00043EF4"/>
    <w:rsid w:val="00062D14"/>
    <w:rsid w:val="000E1242"/>
    <w:rsid w:val="000F748D"/>
    <w:rsid w:val="00123EE9"/>
    <w:rsid w:val="001245AF"/>
    <w:rsid w:val="001B0E00"/>
    <w:rsid w:val="001D3BDE"/>
    <w:rsid w:val="002528D2"/>
    <w:rsid w:val="002618FF"/>
    <w:rsid w:val="002710F9"/>
    <w:rsid w:val="00285395"/>
    <w:rsid w:val="00287A95"/>
    <w:rsid w:val="002F2C63"/>
    <w:rsid w:val="0031246F"/>
    <w:rsid w:val="003125E9"/>
    <w:rsid w:val="00341BB9"/>
    <w:rsid w:val="003529AE"/>
    <w:rsid w:val="0037238D"/>
    <w:rsid w:val="00390623"/>
    <w:rsid w:val="00392D54"/>
    <w:rsid w:val="003D09A1"/>
    <w:rsid w:val="004000D4"/>
    <w:rsid w:val="00411160"/>
    <w:rsid w:val="004745D4"/>
    <w:rsid w:val="0049212E"/>
    <w:rsid w:val="004A03FE"/>
    <w:rsid w:val="004A4051"/>
    <w:rsid w:val="004B6D1D"/>
    <w:rsid w:val="005232EF"/>
    <w:rsid w:val="00535F23"/>
    <w:rsid w:val="00542E21"/>
    <w:rsid w:val="00546696"/>
    <w:rsid w:val="00546919"/>
    <w:rsid w:val="005D5B7B"/>
    <w:rsid w:val="006100D7"/>
    <w:rsid w:val="00627F1D"/>
    <w:rsid w:val="00631DE6"/>
    <w:rsid w:val="00676304"/>
    <w:rsid w:val="006A075A"/>
    <w:rsid w:val="00743DC4"/>
    <w:rsid w:val="007643B3"/>
    <w:rsid w:val="007676BF"/>
    <w:rsid w:val="007A0974"/>
    <w:rsid w:val="007C0C89"/>
    <w:rsid w:val="00805F64"/>
    <w:rsid w:val="00806A88"/>
    <w:rsid w:val="008131DD"/>
    <w:rsid w:val="00813FB4"/>
    <w:rsid w:val="0085464D"/>
    <w:rsid w:val="0086304E"/>
    <w:rsid w:val="00864FC7"/>
    <w:rsid w:val="008A16DA"/>
    <w:rsid w:val="008B37DC"/>
    <w:rsid w:val="008F2B6D"/>
    <w:rsid w:val="009065A5"/>
    <w:rsid w:val="009565D5"/>
    <w:rsid w:val="00967CFA"/>
    <w:rsid w:val="009B5A74"/>
    <w:rsid w:val="009C0619"/>
    <w:rsid w:val="009D2404"/>
    <w:rsid w:val="009E41F2"/>
    <w:rsid w:val="00A00671"/>
    <w:rsid w:val="00A4150F"/>
    <w:rsid w:val="00A420C4"/>
    <w:rsid w:val="00A54843"/>
    <w:rsid w:val="00AA4F22"/>
    <w:rsid w:val="00AE0226"/>
    <w:rsid w:val="00B658F6"/>
    <w:rsid w:val="00B76CA3"/>
    <w:rsid w:val="00B971E7"/>
    <w:rsid w:val="00BA6A23"/>
    <w:rsid w:val="00BB18CE"/>
    <w:rsid w:val="00BB3D52"/>
    <w:rsid w:val="00BC1FFF"/>
    <w:rsid w:val="00BE0A96"/>
    <w:rsid w:val="00BE4CD2"/>
    <w:rsid w:val="00BF3915"/>
    <w:rsid w:val="00C1440B"/>
    <w:rsid w:val="00C64B1C"/>
    <w:rsid w:val="00C651FC"/>
    <w:rsid w:val="00C76C4D"/>
    <w:rsid w:val="00C854DA"/>
    <w:rsid w:val="00CA39CC"/>
    <w:rsid w:val="00CB579C"/>
    <w:rsid w:val="00CE7A38"/>
    <w:rsid w:val="00CF66D2"/>
    <w:rsid w:val="00D27FBA"/>
    <w:rsid w:val="00D41716"/>
    <w:rsid w:val="00D6334D"/>
    <w:rsid w:val="00D858A4"/>
    <w:rsid w:val="00DA7769"/>
    <w:rsid w:val="00E074D3"/>
    <w:rsid w:val="00E166C3"/>
    <w:rsid w:val="00E30342"/>
    <w:rsid w:val="00EA22B6"/>
    <w:rsid w:val="00EE3B4C"/>
    <w:rsid w:val="00EF72CA"/>
    <w:rsid w:val="00F12A6F"/>
    <w:rsid w:val="00F17BFD"/>
    <w:rsid w:val="00F25EB1"/>
    <w:rsid w:val="00F40B6D"/>
    <w:rsid w:val="00FA1A45"/>
    <w:rsid w:val="00FB0524"/>
    <w:rsid w:val="00FD4CDD"/>
    <w:rsid w:val="00FD707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B1"/>
    <w:rPr>
      <w:rFonts w:ascii="Times New Roman" w:hAnsi="Times New Roman"/>
      <w:sz w:val="24"/>
      <w:szCs w:val="22"/>
      <w:lang w:eastAsia="en-US"/>
    </w:rPr>
  </w:style>
  <w:style w:type="paragraph" w:styleId="Heading1">
    <w:name w:val="heading 1"/>
    <w:basedOn w:val="Normal"/>
    <w:next w:val="Normal"/>
    <w:link w:val="Heading1Char"/>
    <w:qFormat/>
    <w:locked/>
    <w:rsid w:val="009B5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A03FE"/>
    <w:pPr>
      <w:keepNext/>
      <w:keepLines/>
      <w:spacing w:before="240"/>
      <w:jc w:val="both"/>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nhideWhenUsed/>
    <w:qFormat/>
    <w:locked/>
    <w:rsid w:val="00D858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7769"/>
    <w:rPr>
      <w:rFonts w:ascii="Tahoma" w:hAnsi="Tahoma" w:cs="Tahoma"/>
      <w:sz w:val="16"/>
      <w:szCs w:val="16"/>
    </w:rPr>
  </w:style>
  <w:style w:type="character" w:customStyle="1" w:styleId="BalloonTextChar">
    <w:name w:val="Balloon Text Char"/>
    <w:link w:val="BalloonText"/>
    <w:uiPriority w:val="99"/>
    <w:semiHidden/>
    <w:locked/>
    <w:rsid w:val="00DA7769"/>
    <w:rPr>
      <w:rFonts w:ascii="Tahoma" w:hAnsi="Tahoma" w:cs="Tahoma"/>
      <w:sz w:val="16"/>
      <w:szCs w:val="16"/>
    </w:rPr>
  </w:style>
  <w:style w:type="paragraph" w:styleId="Header">
    <w:name w:val="header"/>
    <w:basedOn w:val="Normal"/>
    <w:link w:val="HeaderChar"/>
    <w:uiPriority w:val="99"/>
    <w:rsid w:val="00FB0524"/>
    <w:pPr>
      <w:tabs>
        <w:tab w:val="center" w:pos="4513"/>
        <w:tab w:val="right" w:pos="9026"/>
      </w:tabs>
    </w:pPr>
  </w:style>
  <w:style w:type="character" w:customStyle="1" w:styleId="HeaderChar">
    <w:name w:val="Header Char"/>
    <w:link w:val="Header"/>
    <w:uiPriority w:val="99"/>
    <w:locked/>
    <w:rsid w:val="00FB0524"/>
    <w:rPr>
      <w:rFonts w:ascii="Times New Roman" w:hAnsi="Times New Roman" w:cs="Times New Roman"/>
      <w:sz w:val="24"/>
    </w:rPr>
  </w:style>
  <w:style w:type="paragraph" w:styleId="Footer">
    <w:name w:val="footer"/>
    <w:basedOn w:val="Normal"/>
    <w:link w:val="FooterChar"/>
    <w:uiPriority w:val="99"/>
    <w:rsid w:val="00FB0524"/>
    <w:pPr>
      <w:tabs>
        <w:tab w:val="center" w:pos="4513"/>
        <w:tab w:val="right" w:pos="9026"/>
      </w:tabs>
    </w:pPr>
  </w:style>
  <w:style w:type="character" w:customStyle="1" w:styleId="FooterChar">
    <w:name w:val="Footer Char"/>
    <w:link w:val="Footer"/>
    <w:uiPriority w:val="99"/>
    <w:locked/>
    <w:rsid w:val="00FB0524"/>
    <w:rPr>
      <w:rFonts w:ascii="Times New Roman" w:hAnsi="Times New Roman" w:cs="Times New Roman"/>
      <w:sz w:val="24"/>
    </w:rPr>
  </w:style>
  <w:style w:type="character" w:styleId="Hyperlink">
    <w:name w:val="Hyperlink"/>
    <w:rsid w:val="00F12A6F"/>
    <w:rPr>
      <w:color w:val="0000FF"/>
      <w:u w:val="single"/>
    </w:rPr>
  </w:style>
  <w:style w:type="paragraph" w:customStyle="1" w:styleId="ReturnAddress">
    <w:name w:val="Return Address"/>
    <w:basedOn w:val="Normal"/>
    <w:rsid w:val="00F12A6F"/>
    <w:pPr>
      <w:keepLines/>
      <w:tabs>
        <w:tab w:val="left" w:pos="2160"/>
      </w:tabs>
      <w:suppressAutoHyphens/>
      <w:spacing w:line="160" w:lineRule="atLeast"/>
    </w:pPr>
    <w:rPr>
      <w:rFonts w:ascii="Arial" w:eastAsia="Times New Roman" w:hAnsi="Arial"/>
      <w:sz w:val="14"/>
      <w:szCs w:val="20"/>
      <w:lang w:eastAsia="ar-SA"/>
    </w:rPr>
  </w:style>
  <w:style w:type="paragraph" w:customStyle="1" w:styleId="Default">
    <w:name w:val="Default"/>
    <w:rsid w:val="00E074D3"/>
    <w:pPr>
      <w:autoSpaceDE w:val="0"/>
      <w:autoSpaceDN w:val="0"/>
      <w:adjustRightInd w:val="0"/>
    </w:pPr>
    <w:rPr>
      <w:rFonts w:ascii="Gill Sans MT" w:hAnsi="Gill Sans MT" w:cs="Gill Sans MT"/>
      <w:color w:val="000000"/>
      <w:sz w:val="24"/>
      <w:szCs w:val="24"/>
    </w:rPr>
  </w:style>
  <w:style w:type="character" w:customStyle="1" w:styleId="Heading2Char">
    <w:name w:val="Heading 2 Char"/>
    <w:basedOn w:val="DefaultParagraphFont"/>
    <w:link w:val="Heading2"/>
    <w:rsid w:val="004A03FE"/>
    <w:rPr>
      <w:rFonts w:asciiTheme="majorHAnsi" w:eastAsiaTheme="majorEastAsia" w:hAnsiTheme="majorHAnsi" w:cstheme="majorBidi"/>
      <w:b/>
      <w:bCs/>
      <w:color w:val="4F81BD" w:themeColor="accent1"/>
      <w:sz w:val="28"/>
      <w:szCs w:val="28"/>
      <w:lang w:eastAsia="en-US"/>
    </w:rPr>
  </w:style>
  <w:style w:type="paragraph" w:styleId="ListParagraph">
    <w:name w:val="List Paragraph"/>
    <w:basedOn w:val="Normal"/>
    <w:uiPriority w:val="34"/>
    <w:qFormat/>
    <w:rsid w:val="00864FC7"/>
    <w:pPr>
      <w:spacing w:after="200" w:line="276" w:lineRule="auto"/>
    </w:pPr>
    <w:rPr>
      <w:rFonts w:ascii="Calibri" w:eastAsia="Arial Unicode MS" w:hAnsi="Calibri"/>
      <w:sz w:val="22"/>
    </w:rPr>
  </w:style>
  <w:style w:type="paragraph" w:styleId="BodyTextIndent">
    <w:name w:val="Body Text Indent"/>
    <w:basedOn w:val="Normal"/>
    <w:link w:val="BodyTextIndentChar"/>
    <w:unhideWhenUsed/>
    <w:rsid w:val="00864FC7"/>
    <w:pPr>
      <w:ind w:left="-720"/>
      <w:jc w:val="both"/>
    </w:pPr>
    <w:rPr>
      <w:rFonts w:ascii="Arial" w:eastAsia="Times New Roman" w:hAnsi="Arial"/>
      <w:szCs w:val="24"/>
    </w:rPr>
  </w:style>
  <w:style w:type="character" w:customStyle="1" w:styleId="BodyTextIndentChar">
    <w:name w:val="Body Text Indent Char"/>
    <w:basedOn w:val="DefaultParagraphFont"/>
    <w:link w:val="BodyTextIndent"/>
    <w:rsid w:val="00864FC7"/>
    <w:rPr>
      <w:rFonts w:ascii="Arial" w:eastAsia="Times New Roman" w:hAnsi="Arial"/>
      <w:sz w:val="24"/>
      <w:szCs w:val="24"/>
      <w:lang w:eastAsia="en-US"/>
    </w:rPr>
  </w:style>
  <w:style w:type="paragraph" w:styleId="Title">
    <w:name w:val="Title"/>
    <w:basedOn w:val="Normal"/>
    <w:next w:val="Normal"/>
    <w:link w:val="TitleChar"/>
    <w:uiPriority w:val="10"/>
    <w:qFormat/>
    <w:locked/>
    <w:rsid w:val="00B65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58F6"/>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locked/>
    <w:rsid w:val="00CB5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5A74"/>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rsid w:val="00D858A4"/>
    <w:rPr>
      <w:rFonts w:asciiTheme="majorHAnsi" w:eastAsiaTheme="majorEastAsia" w:hAnsiTheme="majorHAnsi" w:cstheme="majorBidi"/>
      <w:b/>
      <w:bCs/>
      <w:color w:val="4F81BD" w:themeColor="accent1"/>
      <w:sz w:val="24"/>
      <w:szCs w:val="22"/>
      <w:lang w:eastAsia="en-US"/>
    </w:rPr>
  </w:style>
  <w:style w:type="paragraph" w:styleId="NormalWeb">
    <w:name w:val="Normal (Web)"/>
    <w:basedOn w:val="Normal"/>
    <w:semiHidden/>
    <w:rsid w:val="008B37DC"/>
    <w:pPr>
      <w:spacing w:before="100" w:beforeAutospacing="1" w:after="100" w:afterAutospacing="1" w:line="276" w:lineRule="auto"/>
    </w:pPr>
    <w:rPr>
      <w:rFonts w:ascii="Arial Unicode MS" w:eastAsia="Arial Unicode MS" w:hAnsi="Arial Unicode MS" w:cs="Arial Unicode MS"/>
      <w:sz w:val="22"/>
      <w:lang w:val="en-US" w:bidi="en-US"/>
    </w:rPr>
  </w:style>
  <w:style w:type="paragraph" w:customStyle="1" w:styleId="Bulletpoints">
    <w:name w:val="Bullet points"/>
    <w:basedOn w:val="Normal"/>
    <w:link w:val="BulletpointsChar"/>
    <w:qFormat/>
    <w:rsid w:val="008B37DC"/>
    <w:pPr>
      <w:numPr>
        <w:numId w:val="18"/>
      </w:numPr>
      <w:spacing w:after="80"/>
    </w:pPr>
    <w:rPr>
      <w:rFonts w:ascii="Calibri" w:eastAsia="Times New Roman" w:hAnsi="Calibri"/>
      <w:sz w:val="22"/>
      <w:lang w:val="en-IE" w:bidi="en-US"/>
    </w:rPr>
  </w:style>
  <w:style w:type="character" w:customStyle="1" w:styleId="BulletpointsChar">
    <w:name w:val="Bullet points Char"/>
    <w:basedOn w:val="DefaultParagraphFont"/>
    <w:link w:val="Bulletpoints"/>
    <w:rsid w:val="008B37DC"/>
    <w:rPr>
      <w:rFonts w:eastAsia="Times New Roman"/>
      <w:sz w:val="22"/>
      <w:szCs w:val="22"/>
      <w:lang w:val="en-IE"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B1"/>
    <w:rPr>
      <w:rFonts w:ascii="Times New Roman" w:hAnsi="Times New Roman"/>
      <w:sz w:val="24"/>
      <w:szCs w:val="22"/>
      <w:lang w:eastAsia="en-US"/>
    </w:rPr>
  </w:style>
  <w:style w:type="paragraph" w:styleId="Heading2">
    <w:name w:val="heading 2"/>
    <w:basedOn w:val="Normal"/>
    <w:next w:val="Normal"/>
    <w:link w:val="Heading2Char"/>
    <w:unhideWhenUsed/>
    <w:qFormat/>
    <w:locked/>
    <w:rsid w:val="00AE02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7769"/>
    <w:rPr>
      <w:rFonts w:ascii="Tahoma" w:hAnsi="Tahoma" w:cs="Tahoma"/>
      <w:sz w:val="16"/>
      <w:szCs w:val="16"/>
    </w:rPr>
  </w:style>
  <w:style w:type="character" w:customStyle="1" w:styleId="BalloonTextChar">
    <w:name w:val="Balloon Text Char"/>
    <w:link w:val="BalloonText"/>
    <w:uiPriority w:val="99"/>
    <w:semiHidden/>
    <w:locked/>
    <w:rsid w:val="00DA7769"/>
    <w:rPr>
      <w:rFonts w:ascii="Tahoma" w:hAnsi="Tahoma" w:cs="Tahoma"/>
      <w:sz w:val="16"/>
      <w:szCs w:val="16"/>
    </w:rPr>
  </w:style>
  <w:style w:type="paragraph" w:styleId="Header">
    <w:name w:val="header"/>
    <w:basedOn w:val="Normal"/>
    <w:link w:val="HeaderChar"/>
    <w:uiPriority w:val="99"/>
    <w:rsid w:val="00FB0524"/>
    <w:pPr>
      <w:tabs>
        <w:tab w:val="center" w:pos="4513"/>
        <w:tab w:val="right" w:pos="9026"/>
      </w:tabs>
    </w:pPr>
  </w:style>
  <w:style w:type="character" w:customStyle="1" w:styleId="HeaderChar">
    <w:name w:val="Header Char"/>
    <w:link w:val="Header"/>
    <w:uiPriority w:val="99"/>
    <w:locked/>
    <w:rsid w:val="00FB0524"/>
    <w:rPr>
      <w:rFonts w:ascii="Times New Roman" w:hAnsi="Times New Roman" w:cs="Times New Roman"/>
      <w:sz w:val="24"/>
    </w:rPr>
  </w:style>
  <w:style w:type="paragraph" w:styleId="Footer">
    <w:name w:val="footer"/>
    <w:basedOn w:val="Normal"/>
    <w:link w:val="FooterChar"/>
    <w:uiPriority w:val="99"/>
    <w:rsid w:val="00FB0524"/>
    <w:pPr>
      <w:tabs>
        <w:tab w:val="center" w:pos="4513"/>
        <w:tab w:val="right" w:pos="9026"/>
      </w:tabs>
    </w:pPr>
  </w:style>
  <w:style w:type="character" w:customStyle="1" w:styleId="FooterChar">
    <w:name w:val="Footer Char"/>
    <w:link w:val="Footer"/>
    <w:uiPriority w:val="99"/>
    <w:locked/>
    <w:rsid w:val="00FB0524"/>
    <w:rPr>
      <w:rFonts w:ascii="Times New Roman" w:hAnsi="Times New Roman" w:cs="Times New Roman"/>
      <w:sz w:val="24"/>
    </w:rPr>
  </w:style>
  <w:style w:type="character" w:styleId="Hyperlink">
    <w:name w:val="Hyperlink"/>
    <w:rsid w:val="00F12A6F"/>
    <w:rPr>
      <w:color w:val="0000FF"/>
      <w:u w:val="single"/>
    </w:rPr>
  </w:style>
  <w:style w:type="paragraph" w:customStyle="1" w:styleId="ReturnAddress">
    <w:name w:val="Return Address"/>
    <w:basedOn w:val="Normal"/>
    <w:rsid w:val="00F12A6F"/>
    <w:pPr>
      <w:keepLines/>
      <w:tabs>
        <w:tab w:val="left" w:pos="2160"/>
      </w:tabs>
      <w:suppressAutoHyphens/>
      <w:spacing w:line="160" w:lineRule="atLeast"/>
    </w:pPr>
    <w:rPr>
      <w:rFonts w:ascii="Arial" w:eastAsia="Times New Roman" w:hAnsi="Arial"/>
      <w:sz w:val="14"/>
      <w:szCs w:val="20"/>
      <w:lang w:eastAsia="ar-SA"/>
    </w:rPr>
  </w:style>
  <w:style w:type="paragraph" w:customStyle="1" w:styleId="Default">
    <w:name w:val="Default"/>
    <w:rsid w:val="00E074D3"/>
    <w:pPr>
      <w:autoSpaceDE w:val="0"/>
      <w:autoSpaceDN w:val="0"/>
      <w:adjustRightInd w:val="0"/>
    </w:pPr>
    <w:rPr>
      <w:rFonts w:ascii="Gill Sans MT" w:hAnsi="Gill Sans MT" w:cs="Gill Sans MT"/>
      <w:color w:val="000000"/>
      <w:sz w:val="24"/>
      <w:szCs w:val="24"/>
    </w:rPr>
  </w:style>
  <w:style w:type="character" w:customStyle="1" w:styleId="Heading2Char">
    <w:name w:val="Heading 2 Char"/>
    <w:basedOn w:val="DefaultParagraphFont"/>
    <w:link w:val="Heading2"/>
    <w:rsid w:val="00AE0226"/>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864FC7"/>
    <w:pPr>
      <w:spacing w:after="200" w:line="276" w:lineRule="auto"/>
    </w:pPr>
    <w:rPr>
      <w:rFonts w:ascii="Calibri" w:eastAsia="Arial Unicode MS" w:hAnsi="Calibri"/>
      <w:sz w:val="22"/>
    </w:rPr>
  </w:style>
  <w:style w:type="paragraph" w:styleId="BodyTextIndent">
    <w:name w:val="Body Text Indent"/>
    <w:basedOn w:val="Normal"/>
    <w:link w:val="BodyTextIndentChar"/>
    <w:unhideWhenUsed/>
    <w:rsid w:val="00864FC7"/>
    <w:pPr>
      <w:ind w:left="-720"/>
      <w:jc w:val="both"/>
    </w:pPr>
    <w:rPr>
      <w:rFonts w:ascii="Arial" w:eastAsia="Times New Roman" w:hAnsi="Arial"/>
      <w:szCs w:val="24"/>
    </w:rPr>
  </w:style>
  <w:style w:type="character" w:customStyle="1" w:styleId="BodyTextIndentChar">
    <w:name w:val="Body Text Indent Char"/>
    <w:basedOn w:val="DefaultParagraphFont"/>
    <w:link w:val="BodyTextIndent"/>
    <w:rsid w:val="00864FC7"/>
    <w:rPr>
      <w:rFonts w:ascii="Arial" w:eastAsia="Times New Roman"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45308763">
      <w:bodyDiv w:val="1"/>
      <w:marLeft w:val="0"/>
      <w:marRight w:val="0"/>
      <w:marTop w:val="0"/>
      <w:marBottom w:val="0"/>
      <w:divBdr>
        <w:top w:val="none" w:sz="0" w:space="0" w:color="auto"/>
        <w:left w:val="none" w:sz="0" w:space="0" w:color="auto"/>
        <w:bottom w:val="none" w:sz="0" w:space="0" w:color="auto"/>
        <w:right w:val="none" w:sz="0" w:space="0" w:color="auto"/>
      </w:divBdr>
    </w:div>
    <w:div w:id="1075591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bridge@camphill.ie"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amphill.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CCoI office</dc:creator>
  <cp:lastModifiedBy>Ben Gamble</cp:lastModifiedBy>
  <cp:revision>4</cp:revision>
  <cp:lastPrinted>2016-12-21T12:09:00Z</cp:lastPrinted>
  <dcterms:created xsi:type="dcterms:W3CDTF">2016-11-25T15:56:00Z</dcterms:created>
  <dcterms:modified xsi:type="dcterms:W3CDTF">2017-09-04T15:39:00Z</dcterms:modified>
</cp:coreProperties>
</file>