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22BAA" w14:textId="77777777" w:rsidR="00D23BAB" w:rsidRDefault="00D23BAB" w:rsidP="000E5964">
      <w:pPr>
        <w:jc w:val="center"/>
        <w:rPr>
          <w:lang w:val="en-IE"/>
        </w:rPr>
      </w:pPr>
    </w:p>
    <w:p w14:paraId="69A1D2FA" w14:textId="77777777" w:rsidR="00D23BAB" w:rsidRDefault="00D23BAB" w:rsidP="000E5964">
      <w:pPr>
        <w:jc w:val="center"/>
        <w:rPr>
          <w:lang w:val="en-IE"/>
        </w:rPr>
      </w:pPr>
    </w:p>
    <w:p w14:paraId="00279FD5" w14:textId="77777777" w:rsidR="00E020ED" w:rsidRDefault="00A9042F" w:rsidP="000E5964">
      <w:pPr>
        <w:jc w:val="center"/>
        <w:rPr>
          <w:lang w:val="en-IE"/>
        </w:rPr>
      </w:pPr>
      <w:r>
        <w:rPr>
          <w:noProof/>
          <w:lang w:val="en-IE" w:eastAsia="en-IE" w:bidi="ar-SA"/>
        </w:rPr>
        <w:drawing>
          <wp:anchor distT="0" distB="0" distL="114300" distR="114300" simplePos="0" relativeHeight="251658240" behindDoc="0" locked="0" layoutInCell="1" allowOverlap="1" wp14:anchorId="03064FFC" wp14:editId="243738C9">
            <wp:simplePos x="0" y="0"/>
            <wp:positionH relativeFrom="column">
              <wp:posOffset>-680720</wp:posOffset>
            </wp:positionH>
            <wp:positionV relativeFrom="paragraph">
              <wp:posOffset>15875</wp:posOffset>
            </wp:positionV>
            <wp:extent cx="7027545" cy="1339850"/>
            <wp:effectExtent l="19050" t="0" r="1905" b="0"/>
            <wp:wrapNone/>
            <wp:docPr id="6" name="Picture 6" descr="Life In Camphill in Ireland -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In Camphill in Ireland - Header.jpg"/>
                    <pic:cNvPicPr/>
                  </pic:nvPicPr>
                  <pic:blipFill>
                    <a:blip r:embed="rId11" cstate="print"/>
                    <a:stretch>
                      <a:fillRect/>
                    </a:stretch>
                  </pic:blipFill>
                  <pic:spPr>
                    <a:xfrm>
                      <a:off x="0" y="0"/>
                      <a:ext cx="7027545" cy="1339850"/>
                    </a:xfrm>
                    <a:prstGeom prst="rect">
                      <a:avLst/>
                    </a:prstGeom>
                  </pic:spPr>
                </pic:pic>
              </a:graphicData>
            </a:graphic>
          </wp:anchor>
        </w:drawing>
      </w:r>
    </w:p>
    <w:p w14:paraId="0B2B6E25" w14:textId="77777777" w:rsidR="00E020ED" w:rsidRDefault="00E020ED" w:rsidP="000A3940">
      <w:pPr>
        <w:rPr>
          <w:lang w:val="en-IE"/>
        </w:rPr>
      </w:pPr>
    </w:p>
    <w:p w14:paraId="1C2D4B06" w14:textId="77777777" w:rsidR="00E020ED" w:rsidRDefault="00E020ED" w:rsidP="000A3940">
      <w:pPr>
        <w:rPr>
          <w:lang w:val="en-IE"/>
        </w:rPr>
      </w:pPr>
    </w:p>
    <w:p w14:paraId="10A3F546" w14:textId="77777777" w:rsidR="009B2922" w:rsidRDefault="009B2922" w:rsidP="009B2922">
      <w:pPr>
        <w:rPr>
          <w:rFonts w:asciiTheme="majorHAnsi" w:eastAsiaTheme="majorEastAsia" w:hAnsiTheme="majorHAnsi" w:cstheme="majorBidi"/>
          <w:color w:val="17365D" w:themeColor="text2" w:themeShade="BF"/>
          <w:spacing w:val="5"/>
          <w:kern w:val="28"/>
          <w:sz w:val="52"/>
          <w:szCs w:val="52"/>
          <w:lang w:val="en-IE"/>
        </w:rPr>
      </w:pPr>
    </w:p>
    <w:p w14:paraId="7D052953" w14:textId="77777777" w:rsidR="009B2922" w:rsidRDefault="009B2922" w:rsidP="009B2922">
      <w:pPr>
        <w:rPr>
          <w:rFonts w:asciiTheme="majorHAnsi" w:eastAsiaTheme="majorEastAsia" w:hAnsiTheme="majorHAnsi" w:cstheme="majorBidi"/>
          <w:color w:val="17365D" w:themeColor="text2" w:themeShade="BF"/>
          <w:spacing w:val="5"/>
          <w:kern w:val="28"/>
          <w:sz w:val="52"/>
          <w:szCs w:val="52"/>
          <w:lang w:val="en-IE"/>
        </w:rPr>
      </w:pPr>
    </w:p>
    <w:p w14:paraId="4A0F41C3" w14:textId="77777777" w:rsidR="00A9042F" w:rsidRDefault="00A9042F" w:rsidP="009B2922">
      <w:pPr>
        <w:rPr>
          <w:rFonts w:asciiTheme="majorHAnsi" w:eastAsiaTheme="majorEastAsia" w:hAnsiTheme="majorHAnsi" w:cstheme="majorBidi"/>
          <w:color w:val="17365D" w:themeColor="text2" w:themeShade="BF"/>
          <w:spacing w:val="5"/>
          <w:kern w:val="28"/>
          <w:sz w:val="52"/>
          <w:szCs w:val="52"/>
          <w:lang w:val="en-IE"/>
        </w:rPr>
      </w:pPr>
    </w:p>
    <w:p w14:paraId="23742732" w14:textId="49036418" w:rsidR="0096186B" w:rsidRDefault="6B33CB1B" w:rsidP="3CC0AF40">
      <w:pPr>
        <w:pStyle w:val="Title"/>
        <w:jc w:val="center"/>
      </w:pPr>
      <w:r>
        <w:t>Use of CCTV [Closed Circuit Television] Policy &amp; procedure</w:t>
      </w:r>
    </w:p>
    <w:p w14:paraId="3A107F8F" w14:textId="77777777" w:rsidR="00E020ED" w:rsidRDefault="00E020ED" w:rsidP="000A3940"/>
    <w:tbl>
      <w:tblPr>
        <w:tblStyle w:val="TableGrid"/>
        <w:tblW w:w="9235" w:type="dxa"/>
        <w:tblInd w:w="392" w:type="dxa"/>
        <w:tblLook w:val="04A0" w:firstRow="1" w:lastRow="0" w:firstColumn="1" w:lastColumn="0" w:noHBand="0" w:noVBand="1"/>
      </w:tblPr>
      <w:tblGrid>
        <w:gridCol w:w="4019"/>
        <w:gridCol w:w="5216"/>
      </w:tblGrid>
      <w:tr w:rsidR="00513B66" w:rsidRPr="00513B66" w14:paraId="4CF5294B" w14:textId="77777777" w:rsidTr="006952A6">
        <w:trPr>
          <w:trHeight w:val="100"/>
        </w:trPr>
        <w:tc>
          <w:tcPr>
            <w:tcW w:w="4019" w:type="dxa"/>
          </w:tcPr>
          <w:p w14:paraId="25FA54FC" w14:textId="19D5A431"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Document Name: </w:t>
            </w:r>
          </w:p>
        </w:tc>
        <w:tc>
          <w:tcPr>
            <w:tcW w:w="5216" w:type="dxa"/>
          </w:tcPr>
          <w:p w14:paraId="0F9B1EB1" w14:textId="49B959A1" w:rsidR="00513B66" w:rsidRPr="00513B66" w:rsidRDefault="00513B66" w:rsidP="00513B66">
            <w:pPr>
              <w:rPr>
                <w:rFonts w:asciiTheme="minorHAnsi" w:hAnsiTheme="minorHAnsi" w:cstheme="minorHAnsi"/>
                <w:sz w:val="28"/>
              </w:rPr>
            </w:pPr>
            <w:r w:rsidRPr="00513B66">
              <w:rPr>
                <w:rFonts w:asciiTheme="minorHAnsi" w:hAnsiTheme="minorHAnsi" w:cstheme="minorHAnsi"/>
              </w:rPr>
              <w:t>Use of CCTV [Closed Circuit Television]</w:t>
            </w:r>
          </w:p>
        </w:tc>
      </w:tr>
      <w:tr w:rsidR="00513B66" w:rsidRPr="00513B66" w14:paraId="7FAB1C3C" w14:textId="77777777" w:rsidTr="006952A6">
        <w:trPr>
          <w:trHeight w:val="94"/>
        </w:trPr>
        <w:tc>
          <w:tcPr>
            <w:tcW w:w="4019" w:type="dxa"/>
          </w:tcPr>
          <w:p w14:paraId="743DF68A" w14:textId="149DFE2A" w:rsidR="00513B66" w:rsidRPr="00513B66" w:rsidRDefault="00513B66" w:rsidP="00513B66">
            <w:pPr>
              <w:rPr>
                <w:rFonts w:asciiTheme="minorHAnsi" w:hAnsiTheme="minorHAnsi" w:cstheme="minorHAnsi"/>
                <w:b/>
                <w:i/>
              </w:rPr>
            </w:pPr>
            <w:r w:rsidRPr="00513B66">
              <w:rPr>
                <w:rFonts w:asciiTheme="minorHAnsi" w:hAnsiTheme="minorHAnsi" w:cstheme="minorHAnsi"/>
              </w:rPr>
              <w:t xml:space="preserve">Document Type: </w:t>
            </w:r>
          </w:p>
        </w:tc>
        <w:tc>
          <w:tcPr>
            <w:tcW w:w="5216" w:type="dxa"/>
          </w:tcPr>
          <w:p w14:paraId="0827F33D" w14:textId="1BF93394" w:rsidR="00513B66" w:rsidRPr="00513B66" w:rsidRDefault="00513B66" w:rsidP="00513B66">
            <w:pPr>
              <w:rPr>
                <w:rFonts w:asciiTheme="minorHAnsi" w:hAnsiTheme="minorHAnsi" w:cstheme="minorHAnsi"/>
                <w:sz w:val="28"/>
              </w:rPr>
            </w:pPr>
            <w:r w:rsidRPr="00513B66">
              <w:rPr>
                <w:rFonts w:asciiTheme="minorHAnsi" w:hAnsiTheme="minorHAnsi" w:cstheme="minorHAnsi"/>
              </w:rPr>
              <w:t xml:space="preserve">Policy &amp;Procedure </w:t>
            </w:r>
          </w:p>
        </w:tc>
      </w:tr>
      <w:tr w:rsidR="00513B66" w:rsidRPr="00513B66" w14:paraId="7F48E608" w14:textId="77777777" w:rsidTr="006952A6">
        <w:trPr>
          <w:trHeight w:val="100"/>
        </w:trPr>
        <w:tc>
          <w:tcPr>
            <w:tcW w:w="4019" w:type="dxa"/>
          </w:tcPr>
          <w:p w14:paraId="62672906" w14:textId="26BF12ED"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Version Number: </w:t>
            </w:r>
          </w:p>
        </w:tc>
        <w:tc>
          <w:tcPr>
            <w:tcW w:w="5216" w:type="dxa"/>
          </w:tcPr>
          <w:p w14:paraId="2A9DB581" w14:textId="08FD042D" w:rsidR="00513B66" w:rsidRPr="00513B66" w:rsidRDefault="3C423E23" w:rsidP="3CC0AF40">
            <w:pPr>
              <w:rPr>
                <w:rFonts w:asciiTheme="minorHAnsi" w:hAnsiTheme="minorHAnsi" w:cstheme="minorBidi"/>
                <w:sz w:val="28"/>
                <w:szCs w:val="28"/>
              </w:rPr>
            </w:pPr>
            <w:r w:rsidRPr="3CC0AF40">
              <w:rPr>
                <w:rFonts w:asciiTheme="minorHAnsi" w:hAnsiTheme="minorHAnsi" w:cstheme="minorBidi"/>
              </w:rPr>
              <w:t>2.</w:t>
            </w:r>
            <w:r w:rsidR="00980CBE">
              <w:rPr>
                <w:rFonts w:asciiTheme="minorHAnsi" w:hAnsiTheme="minorHAnsi" w:cstheme="minorBidi"/>
              </w:rPr>
              <w:t>2</w:t>
            </w:r>
          </w:p>
        </w:tc>
      </w:tr>
      <w:tr w:rsidR="00513B66" w:rsidRPr="00513B66" w14:paraId="25C8FFD5" w14:textId="77777777" w:rsidTr="006952A6">
        <w:trPr>
          <w:trHeight w:val="100"/>
        </w:trPr>
        <w:tc>
          <w:tcPr>
            <w:tcW w:w="4019" w:type="dxa"/>
          </w:tcPr>
          <w:p w14:paraId="2AADCEBF" w14:textId="642B91C1"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Filename </w:t>
            </w:r>
          </w:p>
        </w:tc>
        <w:tc>
          <w:tcPr>
            <w:tcW w:w="5216" w:type="dxa"/>
          </w:tcPr>
          <w:p w14:paraId="68E14961" w14:textId="652A80B3" w:rsidR="00513B66" w:rsidRPr="00513B66" w:rsidRDefault="6B33CB1B" w:rsidP="3CC0AF40">
            <w:pPr>
              <w:rPr>
                <w:rFonts w:asciiTheme="minorHAnsi" w:hAnsiTheme="minorHAnsi" w:cstheme="minorBidi"/>
              </w:rPr>
            </w:pPr>
            <w:r w:rsidRPr="3CC0AF40">
              <w:rPr>
                <w:rFonts w:asciiTheme="minorHAnsi" w:hAnsiTheme="minorHAnsi" w:cstheme="minorBidi"/>
              </w:rPr>
              <w:t xml:space="preserve">CCTV Policy &amp;Proc </w:t>
            </w:r>
            <w:proofErr w:type="gramStart"/>
            <w:r w:rsidRPr="3CC0AF40">
              <w:rPr>
                <w:rFonts w:asciiTheme="minorHAnsi" w:hAnsiTheme="minorHAnsi" w:cstheme="minorBidi"/>
              </w:rPr>
              <w:t xml:space="preserve">– </w:t>
            </w:r>
            <w:r w:rsidR="7999152C" w:rsidRPr="3CC0AF40">
              <w:rPr>
                <w:rFonts w:asciiTheme="minorHAnsi" w:hAnsiTheme="minorHAnsi" w:cstheme="minorBidi"/>
              </w:rPr>
              <w:t xml:space="preserve"> V</w:t>
            </w:r>
            <w:proofErr w:type="gramEnd"/>
            <w:r w:rsidR="7999152C" w:rsidRPr="3CC0AF40">
              <w:rPr>
                <w:rFonts w:asciiTheme="minorHAnsi" w:hAnsiTheme="minorHAnsi" w:cstheme="minorBidi"/>
              </w:rPr>
              <w:t xml:space="preserve"> 2.</w:t>
            </w:r>
            <w:r w:rsidR="00D34BD3">
              <w:rPr>
                <w:rFonts w:asciiTheme="minorHAnsi" w:hAnsiTheme="minorHAnsi" w:cstheme="minorBidi"/>
              </w:rPr>
              <w:t>2</w:t>
            </w:r>
          </w:p>
        </w:tc>
      </w:tr>
      <w:tr w:rsidR="00513B66" w:rsidRPr="00513B66" w14:paraId="5664B444" w14:textId="77777777" w:rsidTr="006952A6">
        <w:trPr>
          <w:trHeight w:val="100"/>
        </w:trPr>
        <w:tc>
          <w:tcPr>
            <w:tcW w:w="4019" w:type="dxa"/>
          </w:tcPr>
          <w:p w14:paraId="2B0B4FF1" w14:textId="38CE3BF4"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Document developed by: </w:t>
            </w:r>
          </w:p>
        </w:tc>
        <w:tc>
          <w:tcPr>
            <w:tcW w:w="5216" w:type="dxa"/>
          </w:tcPr>
          <w:p w14:paraId="6C06A7EA" w14:textId="2F983465" w:rsidR="00513B66" w:rsidRPr="00513B66" w:rsidRDefault="00513B66" w:rsidP="00513B66">
            <w:pPr>
              <w:rPr>
                <w:rFonts w:asciiTheme="minorHAnsi" w:hAnsiTheme="minorHAnsi" w:cstheme="minorHAnsi"/>
              </w:rPr>
            </w:pPr>
            <w:r w:rsidRPr="00513B66">
              <w:rPr>
                <w:rFonts w:asciiTheme="minorHAnsi" w:hAnsiTheme="minorHAnsi" w:cstheme="minorHAnsi"/>
              </w:rPr>
              <w:t xml:space="preserve">National Quality &amp; Safety </w:t>
            </w:r>
            <w:proofErr w:type="gramStart"/>
            <w:r w:rsidRPr="00513B66">
              <w:rPr>
                <w:rFonts w:asciiTheme="minorHAnsi" w:hAnsiTheme="minorHAnsi" w:cstheme="minorHAnsi"/>
              </w:rPr>
              <w:t>Lead  &amp;</w:t>
            </w:r>
            <w:proofErr w:type="gramEnd"/>
            <w:r w:rsidRPr="00513B66">
              <w:rPr>
                <w:rFonts w:asciiTheme="minorHAnsi" w:hAnsiTheme="minorHAnsi" w:cstheme="minorHAnsi"/>
              </w:rPr>
              <w:t xml:space="preserve"> Policy Compliance Officer</w:t>
            </w:r>
          </w:p>
        </w:tc>
      </w:tr>
      <w:tr w:rsidR="00513B66" w:rsidRPr="00513B66" w14:paraId="725E4D0D" w14:textId="77777777" w:rsidTr="006952A6">
        <w:trPr>
          <w:trHeight w:val="100"/>
        </w:trPr>
        <w:tc>
          <w:tcPr>
            <w:tcW w:w="4019" w:type="dxa"/>
          </w:tcPr>
          <w:p w14:paraId="70648312" w14:textId="23456257"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Document approved by: </w:t>
            </w:r>
          </w:p>
        </w:tc>
        <w:tc>
          <w:tcPr>
            <w:tcW w:w="5216" w:type="dxa"/>
          </w:tcPr>
          <w:p w14:paraId="5B0538BB" w14:textId="521CE654" w:rsidR="00513B66" w:rsidRPr="00513B66" w:rsidRDefault="00513B66" w:rsidP="00513B66">
            <w:pPr>
              <w:rPr>
                <w:rFonts w:asciiTheme="minorHAnsi" w:hAnsiTheme="minorHAnsi" w:cstheme="minorHAnsi"/>
              </w:rPr>
            </w:pPr>
            <w:r w:rsidRPr="00513B66">
              <w:rPr>
                <w:rFonts w:asciiTheme="minorHAnsi" w:hAnsiTheme="minorHAnsi" w:cstheme="minorHAnsi"/>
              </w:rPr>
              <w:t xml:space="preserve">Board of Directors of CCoI </w:t>
            </w:r>
          </w:p>
        </w:tc>
      </w:tr>
      <w:tr w:rsidR="00513B66" w:rsidRPr="00513B66" w14:paraId="1677BBCC" w14:textId="77777777" w:rsidTr="006952A6">
        <w:trPr>
          <w:trHeight w:val="100"/>
        </w:trPr>
        <w:tc>
          <w:tcPr>
            <w:tcW w:w="4019" w:type="dxa"/>
          </w:tcPr>
          <w:p w14:paraId="26BED3E0" w14:textId="2522DBF4"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First Board Approval Date: </w:t>
            </w:r>
          </w:p>
        </w:tc>
        <w:tc>
          <w:tcPr>
            <w:tcW w:w="5216" w:type="dxa"/>
          </w:tcPr>
          <w:p w14:paraId="01D2FE70" w14:textId="1788DBA4" w:rsidR="00513B66" w:rsidRPr="00513B66" w:rsidRDefault="00513B66" w:rsidP="00513B66">
            <w:pPr>
              <w:rPr>
                <w:rFonts w:asciiTheme="minorHAnsi" w:hAnsiTheme="minorHAnsi" w:cstheme="minorHAnsi"/>
              </w:rPr>
            </w:pPr>
            <w:r w:rsidRPr="00513B66">
              <w:rPr>
                <w:rFonts w:asciiTheme="minorHAnsi" w:hAnsiTheme="minorHAnsi" w:cstheme="minorHAnsi"/>
              </w:rPr>
              <w:t>13/01/2014</w:t>
            </w:r>
          </w:p>
        </w:tc>
      </w:tr>
      <w:tr w:rsidR="00513B66" w:rsidRPr="00513B66" w14:paraId="41EEAD7C" w14:textId="77777777" w:rsidTr="006952A6">
        <w:trPr>
          <w:trHeight w:val="100"/>
        </w:trPr>
        <w:tc>
          <w:tcPr>
            <w:tcW w:w="4019" w:type="dxa"/>
          </w:tcPr>
          <w:p w14:paraId="0A6C41EE" w14:textId="680A76FB"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Responsibility for Review &amp; Audit: </w:t>
            </w:r>
          </w:p>
        </w:tc>
        <w:tc>
          <w:tcPr>
            <w:tcW w:w="5216" w:type="dxa"/>
          </w:tcPr>
          <w:p w14:paraId="7629F025" w14:textId="750080EC" w:rsidR="00513B66" w:rsidRPr="00513B66" w:rsidRDefault="0A81C239" w:rsidP="3CC0AF40">
            <w:pPr>
              <w:rPr>
                <w:rFonts w:asciiTheme="minorHAnsi" w:hAnsiTheme="minorHAnsi" w:cstheme="minorBidi"/>
              </w:rPr>
            </w:pPr>
            <w:r w:rsidRPr="00DA3297">
              <w:t xml:space="preserve">Quality and Safety team </w:t>
            </w:r>
          </w:p>
        </w:tc>
      </w:tr>
      <w:tr w:rsidR="00513B66" w:rsidRPr="00513B66" w14:paraId="74A46B6E" w14:textId="77777777" w:rsidTr="006952A6">
        <w:trPr>
          <w:trHeight w:val="100"/>
        </w:trPr>
        <w:tc>
          <w:tcPr>
            <w:tcW w:w="4019" w:type="dxa"/>
          </w:tcPr>
          <w:p w14:paraId="7C823334" w14:textId="61F36812"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Review Interval: </w:t>
            </w:r>
          </w:p>
        </w:tc>
        <w:tc>
          <w:tcPr>
            <w:tcW w:w="5216" w:type="dxa"/>
          </w:tcPr>
          <w:p w14:paraId="29F344D5" w14:textId="76E8CB4E" w:rsidR="00513B66" w:rsidRPr="00513B66" w:rsidRDefault="00513B66" w:rsidP="00513B66">
            <w:pPr>
              <w:rPr>
                <w:rFonts w:asciiTheme="minorHAnsi" w:hAnsiTheme="minorHAnsi" w:cstheme="minorHAnsi"/>
              </w:rPr>
            </w:pPr>
            <w:r w:rsidRPr="00513B66">
              <w:rPr>
                <w:rFonts w:asciiTheme="minorHAnsi" w:hAnsiTheme="minorHAnsi" w:cstheme="minorHAnsi"/>
              </w:rPr>
              <w:t xml:space="preserve">3 Years </w:t>
            </w:r>
          </w:p>
        </w:tc>
      </w:tr>
      <w:tr w:rsidR="00513B66" w:rsidRPr="00513B66" w14:paraId="466B7420" w14:textId="77777777" w:rsidTr="006952A6">
        <w:trPr>
          <w:trHeight w:val="100"/>
        </w:trPr>
        <w:tc>
          <w:tcPr>
            <w:tcW w:w="4019" w:type="dxa"/>
          </w:tcPr>
          <w:p w14:paraId="62BA42CF" w14:textId="176669DD"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This Version – Revision Date: </w:t>
            </w:r>
          </w:p>
        </w:tc>
        <w:tc>
          <w:tcPr>
            <w:tcW w:w="5216" w:type="dxa"/>
          </w:tcPr>
          <w:p w14:paraId="1EA1F61D" w14:textId="5BDA5998" w:rsidR="00691BE0" w:rsidRPr="00513B66" w:rsidRDefault="3213EFA0" w:rsidP="003C3451">
            <w:pPr>
              <w:rPr>
                <w:rFonts w:asciiTheme="minorHAnsi" w:hAnsiTheme="minorHAnsi" w:cstheme="minorBidi"/>
              </w:rPr>
            </w:pPr>
            <w:r w:rsidRPr="3CC0AF40">
              <w:rPr>
                <w:rFonts w:asciiTheme="minorHAnsi" w:hAnsiTheme="minorHAnsi" w:cstheme="minorBidi"/>
              </w:rPr>
              <w:t xml:space="preserve"> </w:t>
            </w:r>
            <w:r w:rsidR="00691BE0">
              <w:rPr>
                <w:rFonts w:asciiTheme="minorHAnsi" w:hAnsiTheme="minorHAnsi" w:cstheme="minorBidi"/>
              </w:rPr>
              <w:t>05/11/2025</w:t>
            </w:r>
          </w:p>
        </w:tc>
      </w:tr>
      <w:tr w:rsidR="00513B66" w:rsidRPr="00513B66" w14:paraId="62CFF108" w14:textId="77777777" w:rsidTr="006952A6">
        <w:trPr>
          <w:trHeight w:val="100"/>
        </w:trPr>
        <w:tc>
          <w:tcPr>
            <w:tcW w:w="4019" w:type="dxa"/>
          </w:tcPr>
          <w:p w14:paraId="2352D54E" w14:textId="1CDBC4D2"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This Version – Board Approval Date: </w:t>
            </w:r>
          </w:p>
        </w:tc>
        <w:tc>
          <w:tcPr>
            <w:tcW w:w="5216" w:type="dxa"/>
          </w:tcPr>
          <w:p w14:paraId="3BCDD778" w14:textId="62B8A730" w:rsidR="00513B66" w:rsidRPr="00513B66" w:rsidRDefault="00513B66" w:rsidP="006952A6">
            <w:pPr>
              <w:rPr>
                <w:rFonts w:asciiTheme="minorHAnsi" w:hAnsiTheme="minorHAnsi" w:cstheme="minorBidi"/>
              </w:rPr>
            </w:pPr>
          </w:p>
        </w:tc>
      </w:tr>
      <w:tr w:rsidR="00513B66" w:rsidRPr="00513B66" w14:paraId="31F32764" w14:textId="77777777" w:rsidTr="006952A6">
        <w:trPr>
          <w:trHeight w:val="502"/>
        </w:trPr>
        <w:tc>
          <w:tcPr>
            <w:tcW w:w="4019" w:type="dxa"/>
          </w:tcPr>
          <w:p w14:paraId="5E5EA2F6" w14:textId="2A67A5F6"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Next Revision Date: </w:t>
            </w:r>
          </w:p>
        </w:tc>
        <w:tc>
          <w:tcPr>
            <w:tcW w:w="5216" w:type="dxa"/>
          </w:tcPr>
          <w:p w14:paraId="5844E928" w14:textId="77777777" w:rsidR="00513B66" w:rsidRDefault="6B33CB1B" w:rsidP="3CC0AF40">
            <w:pPr>
              <w:rPr>
                <w:rFonts w:asciiTheme="minorHAnsi" w:hAnsiTheme="minorHAnsi" w:cstheme="minorBidi"/>
              </w:rPr>
            </w:pPr>
            <w:r w:rsidRPr="3CC0AF40">
              <w:rPr>
                <w:rFonts w:asciiTheme="minorHAnsi" w:hAnsiTheme="minorHAnsi" w:cstheme="minorBidi"/>
              </w:rPr>
              <w:t>08/01/202</w:t>
            </w:r>
            <w:r w:rsidR="4F6097D7" w:rsidRPr="3CC0AF40">
              <w:rPr>
                <w:rFonts w:asciiTheme="minorHAnsi" w:hAnsiTheme="minorHAnsi" w:cstheme="minorBidi"/>
              </w:rPr>
              <w:t>7</w:t>
            </w:r>
          </w:p>
          <w:p w14:paraId="6F9E9626" w14:textId="2FAD8228" w:rsidR="00691BE0" w:rsidRPr="00513B66" w:rsidRDefault="00691BE0" w:rsidP="3CC0AF40">
            <w:pPr>
              <w:rPr>
                <w:rFonts w:asciiTheme="minorHAnsi" w:hAnsiTheme="minorHAnsi" w:cstheme="minorBidi"/>
              </w:rPr>
            </w:pPr>
          </w:p>
        </w:tc>
      </w:tr>
      <w:tr w:rsidR="00513B66" w:rsidRPr="00513B66" w14:paraId="7BCCB451" w14:textId="77777777" w:rsidTr="006952A6">
        <w:trPr>
          <w:trHeight w:val="45"/>
        </w:trPr>
        <w:tc>
          <w:tcPr>
            <w:tcW w:w="4019" w:type="dxa"/>
          </w:tcPr>
          <w:p w14:paraId="583AFD45" w14:textId="0BA04B67" w:rsidR="00513B66" w:rsidRPr="00513B66" w:rsidRDefault="00513B66" w:rsidP="00513B66">
            <w:pPr>
              <w:rPr>
                <w:rFonts w:asciiTheme="minorHAnsi" w:hAnsiTheme="minorHAnsi" w:cstheme="minorHAnsi"/>
                <w:b/>
              </w:rPr>
            </w:pPr>
            <w:r w:rsidRPr="00513B66">
              <w:rPr>
                <w:rFonts w:asciiTheme="minorHAnsi" w:hAnsiTheme="minorHAnsi" w:cstheme="minorHAnsi"/>
              </w:rPr>
              <w:t xml:space="preserve">Responsibility for Implementation: </w:t>
            </w:r>
          </w:p>
        </w:tc>
        <w:tc>
          <w:tcPr>
            <w:tcW w:w="5216" w:type="dxa"/>
          </w:tcPr>
          <w:p w14:paraId="6A132704" w14:textId="7C5A824B" w:rsidR="00513B66" w:rsidRPr="00513B66" w:rsidRDefault="69D434D1" w:rsidP="3CC0AF40">
            <w:pPr>
              <w:rPr>
                <w:rFonts w:asciiTheme="minorHAnsi" w:hAnsiTheme="minorHAnsi" w:cstheme="minorBidi"/>
              </w:rPr>
            </w:pPr>
            <w:r w:rsidRPr="3CC0AF40">
              <w:rPr>
                <w:rFonts w:asciiTheme="minorHAnsi" w:hAnsiTheme="minorHAnsi" w:cstheme="minorBidi"/>
              </w:rPr>
              <w:t xml:space="preserve">Head of </w:t>
            </w:r>
            <w:r w:rsidR="6B2DD595" w:rsidRPr="3CC0AF40">
              <w:rPr>
                <w:rFonts w:asciiTheme="minorHAnsi" w:hAnsiTheme="minorHAnsi" w:cstheme="minorBidi"/>
              </w:rPr>
              <w:t>Service</w:t>
            </w:r>
            <w:r w:rsidRPr="3CC0AF40">
              <w:rPr>
                <w:rFonts w:asciiTheme="minorHAnsi" w:hAnsiTheme="minorHAnsi" w:cstheme="minorBidi"/>
              </w:rPr>
              <w:t xml:space="preserve"> </w:t>
            </w:r>
          </w:p>
        </w:tc>
      </w:tr>
      <w:tr w:rsidR="00513B66" w:rsidRPr="00513B66" w14:paraId="38922D34" w14:textId="77777777" w:rsidTr="006952A6">
        <w:trPr>
          <w:trHeight w:val="45"/>
        </w:trPr>
        <w:tc>
          <w:tcPr>
            <w:tcW w:w="4019" w:type="dxa"/>
          </w:tcPr>
          <w:p w14:paraId="7FF7DD59" w14:textId="4511A663" w:rsidR="00513B66" w:rsidRPr="00513B66" w:rsidRDefault="00513B66" w:rsidP="00513B66">
            <w:pPr>
              <w:rPr>
                <w:rFonts w:asciiTheme="minorHAnsi" w:hAnsiTheme="minorHAnsi" w:cstheme="minorHAnsi"/>
              </w:rPr>
            </w:pPr>
            <w:r w:rsidRPr="00513B66">
              <w:rPr>
                <w:rFonts w:asciiTheme="minorHAnsi" w:hAnsiTheme="minorHAnsi" w:cstheme="minorHAnsi"/>
              </w:rPr>
              <w:t>This Version Implementation date:</w:t>
            </w:r>
          </w:p>
        </w:tc>
        <w:tc>
          <w:tcPr>
            <w:tcW w:w="5216" w:type="dxa"/>
          </w:tcPr>
          <w:p w14:paraId="62F3A873" w14:textId="641E89C7" w:rsidR="00513B66" w:rsidRPr="00DA3297" w:rsidRDefault="00282EFF" w:rsidP="3CC0AF40">
            <w:pPr>
              <w:rPr>
                <w:rFonts w:asciiTheme="minorHAnsi" w:hAnsiTheme="minorHAnsi" w:cstheme="minorBidi"/>
                <w:strike/>
              </w:rPr>
            </w:pPr>
            <w:r>
              <w:rPr>
                <w:rFonts w:asciiTheme="minorHAnsi" w:hAnsiTheme="minorHAnsi" w:cstheme="minorBidi"/>
                <w:strike/>
              </w:rPr>
              <w:t>25/03/2026</w:t>
            </w:r>
          </w:p>
        </w:tc>
      </w:tr>
    </w:tbl>
    <w:p w14:paraId="772E8EE5" w14:textId="77777777" w:rsidR="00A9042F" w:rsidRDefault="00A9042F" w:rsidP="000A3940"/>
    <w:p w14:paraId="502CD09D" w14:textId="3CFFE3B7" w:rsidR="00DF4D85" w:rsidRDefault="00DF4D85">
      <w:r>
        <w:br w:type="page"/>
      </w:r>
    </w:p>
    <w:p w14:paraId="3FCFBD2C" w14:textId="77777777" w:rsidR="00A9042F" w:rsidRDefault="00A9042F" w:rsidP="00DF4D85">
      <w:pPr>
        <w:spacing w:line="240" w:lineRule="auto"/>
      </w:pPr>
    </w:p>
    <w:sdt>
      <w:sdtPr>
        <w:rPr>
          <w:rFonts w:ascii="Calibri" w:eastAsia="Calibri" w:hAnsi="Calibri" w:cs="Times New Roman"/>
          <w:lang w:val="en-GB"/>
        </w:rPr>
        <w:id w:val="270362305"/>
        <w:docPartObj>
          <w:docPartGallery w:val="Table of Contents"/>
          <w:docPartUnique/>
        </w:docPartObj>
      </w:sdtPr>
      <w:sdtEndPr>
        <w:rPr>
          <w:rFonts w:asciiTheme="minorHAnsi" w:eastAsiaTheme="minorEastAsia" w:hAnsiTheme="minorHAnsi" w:cstheme="minorBidi"/>
          <w:lang w:val="en-US"/>
        </w:rPr>
      </w:sdtEndPr>
      <w:sdtContent>
        <w:p w14:paraId="61836B2E" w14:textId="109D8848" w:rsidR="000E5964" w:rsidRPr="00DF4D85" w:rsidRDefault="009A7447" w:rsidP="00DF4D85">
          <w:pPr>
            <w:pStyle w:val="ListParagraph"/>
            <w:numPr>
              <w:ilvl w:val="0"/>
              <w:numId w:val="1"/>
            </w:numPr>
            <w:spacing w:line="240" w:lineRule="auto"/>
            <w:rPr>
              <w:rStyle w:val="Heading1Char"/>
            </w:rPr>
          </w:pPr>
          <w:r w:rsidRPr="00DF4D85">
            <w:rPr>
              <w:rStyle w:val="Heading1Char"/>
            </w:rPr>
            <w:t>Contents</w:t>
          </w:r>
        </w:p>
        <w:p w14:paraId="1599A244" w14:textId="1BCC3F17" w:rsidR="00DA0E8D" w:rsidRDefault="006A4637">
          <w:pPr>
            <w:pStyle w:val="TOC1"/>
            <w:tabs>
              <w:tab w:val="left" w:pos="440"/>
              <w:tab w:val="right" w:leader="dot" w:pos="9742"/>
            </w:tabs>
            <w:rPr>
              <w:noProof/>
              <w:kern w:val="2"/>
              <w:sz w:val="24"/>
              <w:szCs w:val="24"/>
              <w:lang w:val="en-GB" w:eastAsia="en-GB" w:bidi="ar-SA"/>
              <w14:ligatures w14:val="standardContextual"/>
            </w:rPr>
          </w:pPr>
          <w:r>
            <w:fldChar w:fldCharType="begin"/>
          </w:r>
          <w:r w:rsidR="009A7447">
            <w:instrText xml:space="preserve"> TOC \o "1-3" \h \z \u </w:instrText>
          </w:r>
          <w:r>
            <w:fldChar w:fldCharType="separate"/>
          </w:r>
          <w:hyperlink w:anchor="_Toc225346690" w:history="1">
            <w:r w:rsidR="00DA0E8D" w:rsidRPr="00060960">
              <w:rPr>
                <w:rStyle w:val="Hyperlink"/>
                <w:noProof/>
              </w:rPr>
              <w:t>2</w:t>
            </w:r>
            <w:r w:rsidR="00DA0E8D">
              <w:rPr>
                <w:noProof/>
                <w:kern w:val="2"/>
                <w:sz w:val="24"/>
                <w:szCs w:val="24"/>
                <w:lang w:val="en-GB" w:eastAsia="en-GB" w:bidi="ar-SA"/>
                <w14:ligatures w14:val="standardContextual"/>
              </w:rPr>
              <w:tab/>
            </w:r>
            <w:r w:rsidR="00DA0E8D" w:rsidRPr="00060960">
              <w:rPr>
                <w:rStyle w:val="Hyperlink"/>
                <w:noProof/>
              </w:rPr>
              <w:t>Policy Statement:</w:t>
            </w:r>
            <w:r w:rsidR="00DA0E8D">
              <w:rPr>
                <w:noProof/>
                <w:webHidden/>
              </w:rPr>
              <w:tab/>
            </w:r>
            <w:r w:rsidR="00DA0E8D">
              <w:rPr>
                <w:noProof/>
                <w:webHidden/>
              </w:rPr>
              <w:fldChar w:fldCharType="begin"/>
            </w:r>
            <w:r w:rsidR="00DA0E8D">
              <w:rPr>
                <w:noProof/>
                <w:webHidden/>
              </w:rPr>
              <w:instrText xml:space="preserve"> PAGEREF _Toc225346690 \h </w:instrText>
            </w:r>
            <w:r w:rsidR="00DA0E8D">
              <w:rPr>
                <w:noProof/>
                <w:webHidden/>
              </w:rPr>
            </w:r>
            <w:r w:rsidR="00DA0E8D">
              <w:rPr>
                <w:noProof/>
                <w:webHidden/>
              </w:rPr>
              <w:fldChar w:fldCharType="separate"/>
            </w:r>
            <w:r w:rsidR="00DA0E8D">
              <w:rPr>
                <w:noProof/>
                <w:webHidden/>
              </w:rPr>
              <w:t>3</w:t>
            </w:r>
            <w:r w:rsidR="00DA0E8D">
              <w:rPr>
                <w:noProof/>
                <w:webHidden/>
              </w:rPr>
              <w:fldChar w:fldCharType="end"/>
            </w:r>
          </w:hyperlink>
        </w:p>
        <w:p w14:paraId="41F2C5AC" w14:textId="76F247D2" w:rsidR="00DA0E8D" w:rsidRDefault="00DA0E8D">
          <w:pPr>
            <w:pStyle w:val="TOC1"/>
            <w:tabs>
              <w:tab w:val="left" w:pos="440"/>
              <w:tab w:val="right" w:leader="dot" w:pos="9742"/>
            </w:tabs>
            <w:rPr>
              <w:noProof/>
              <w:kern w:val="2"/>
              <w:sz w:val="24"/>
              <w:szCs w:val="24"/>
              <w:lang w:val="en-GB" w:eastAsia="en-GB" w:bidi="ar-SA"/>
              <w14:ligatures w14:val="standardContextual"/>
            </w:rPr>
          </w:pPr>
          <w:hyperlink w:anchor="_Toc225346691" w:history="1">
            <w:r w:rsidRPr="00060960">
              <w:rPr>
                <w:rStyle w:val="Hyperlink"/>
                <w:noProof/>
              </w:rPr>
              <w:t>3</w:t>
            </w:r>
            <w:r>
              <w:rPr>
                <w:noProof/>
                <w:kern w:val="2"/>
                <w:sz w:val="24"/>
                <w:szCs w:val="24"/>
                <w:lang w:val="en-GB" w:eastAsia="en-GB" w:bidi="ar-SA"/>
                <w14:ligatures w14:val="standardContextual"/>
              </w:rPr>
              <w:tab/>
            </w:r>
            <w:r w:rsidRPr="00060960">
              <w:rPr>
                <w:rStyle w:val="Hyperlink"/>
                <w:noProof/>
              </w:rPr>
              <w:t>Purpose:</w:t>
            </w:r>
            <w:r>
              <w:rPr>
                <w:noProof/>
                <w:webHidden/>
              </w:rPr>
              <w:tab/>
            </w:r>
            <w:r>
              <w:rPr>
                <w:noProof/>
                <w:webHidden/>
              </w:rPr>
              <w:fldChar w:fldCharType="begin"/>
            </w:r>
            <w:r>
              <w:rPr>
                <w:noProof/>
                <w:webHidden/>
              </w:rPr>
              <w:instrText xml:space="preserve"> PAGEREF _Toc225346691 \h </w:instrText>
            </w:r>
            <w:r>
              <w:rPr>
                <w:noProof/>
                <w:webHidden/>
              </w:rPr>
            </w:r>
            <w:r>
              <w:rPr>
                <w:noProof/>
                <w:webHidden/>
              </w:rPr>
              <w:fldChar w:fldCharType="separate"/>
            </w:r>
            <w:r>
              <w:rPr>
                <w:noProof/>
                <w:webHidden/>
              </w:rPr>
              <w:t>3</w:t>
            </w:r>
            <w:r>
              <w:rPr>
                <w:noProof/>
                <w:webHidden/>
              </w:rPr>
              <w:fldChar w:fldCharType="end"/>
            </w:r>
          </w:hyperlink>
        </w:p>
        <w:p w14:paraId="19962F74" w14:textId="4E129DA9" w:rsidR="00DA0E8D" w:rsidRDefault="00DA0E8D">
          <w:pPr>
            <w:pStyle w:val="TOC1"/>
            <w:tabs>
              <w:tab w:val="left" w:pos="440"/>
              <w:tab w:val="right" w:leader="dot" w:pos="9742"/>
            </w:tabs>
            <w:rPr>
              <w:noProof/>
              <w:kern w:val="2"/>
              <w:sz w:val="24"/>
              <w:szCs w:val="24"/>
              <w:lang w:val="en-GB" w:eastAsia="en-GB" w:bidi="ar-SA"/>
              <w14:ligatures w14:val="standardContextual"/>
            </w:rPr>
          </w:pPr>
          <w:hyperlink w:anchor="_Toc225346692" w:history="1">
            <w:r w:rsidRPr="00060960">
              <w:rPr>
                <w:rStyle w:val="Hyperlink"/>
                <w:noProof/>
              </w:rPr>
              <w:t>4</w:t>
            </w:r>
            <w:r>
              <w:rPr>
                <w:noProof/>
                <w:kern w:val="2"/>
                <w:sz w:val="24"/>
                <w:szCs w:val="24"/>
                <w:lang w:val="en-GB" w:eastAsia="en-GB" w:bidi="ar-SA"/>
                <w14:ligatures w14:val="standardContextual"/>
              </w:rPr>
              <w:tab/>
            </w:r>
            <w:r w:rsidRPr="00060960">
              <w:rPr>
                <w:rStyle w:val="Hyperlink"/>
                <w:noProof/>
              </w:rPr>
              <w:t>JUSTIFICATION:</w:t>
            </w:r>
            <w:r>
              <w:rPr>
                <w:noProof/>
                <w:webHidden/>
              </w:rPr>
              <w:tab/>
            </w:r>
            <w:r>
              <w:rPr>
                <w:noProof/>
                <w:webHidden/>
              </w:rPr>
              <w:fldChar w:fldCharType="begin"/>
            </w:r>
            <w:r>
              <w:rPr>
                <w:noProof/>
                <w:webHidden/>
              </w:rPr>
              <w:instrText xml:space="preserve"> PAGEREF _Toc225346692 \h </w:instrText>
            </w:r>
            <w:r>
              <w:rPr>
                <w:noProof/>
                <w:webHidden/>
              </w:rPr>
            </w:r>
            <w:r>
              <w:rPr>
                <w:noProof/>
                <w:webHidden/>
              </w:rPr>
              <w:fldChar w:fldCharType="separate"/>
            </w:r>
            <w:r>
              <w:rPr>
                <w:noProof/>
                <w:webHidden/>
              </w:rPr>
              <w:t>4</w:t>
            </w:r>
            <w:r>
              <w:rPr>
                <w:noProof/>
                <w:webHidden/>
              </w:rPr>
              <w:fldChar w:fldCharType="end"/>
            </w:r>
          </w:hyperlink>
        </w:p>
        <w:p w14:paraId="31A7320F" w14:textId="508D08F1" w:rsidR="00DA0E8D" w:rsidRDefault="00DA0E8D">
          <w:pPr>
            <w:pStyle w:val="TOC1"/>
            <w:tabs>
              <w:tab w:val="left" w:pos="440"/>
              <w:tab w:val="right" w:leader="dot" w:pos="9742"/>
            </w:tabs>
            <w:rPr>
              <w:noProof/>
              <w:kern w:val="2"/>
              <w:sz w:val="24"/>
              <w:szCs w:val="24"/>
              <w:lang w:val="en-GB" w:eastAsia="en-GB" w:bidi="ar-SA"/>
              <w14:ligatures w14:val="standardContextual"/>
            </w:rPr>
          </w:pPr>
          <w:hyperlink w:anchor="_Toc225346693" w:history="1">
            <w:r w:rsidRPr="00060960">
              <w:rPr>
                <w:rStyle w:val="Hyperlink"/>
                <w:noProof/>
              </w:rPr>
              <w:t>5</w:t>
            </w:r>
            <w:r>
              <w:rPr>
                <w:noProof/>
                <w:kern w:val="2"/>
                <w:sz w:val="24"/>
                <w:szCs w:val="24"/>
                <w:lang w:val="en-GB" w:eastAsia="en-GB" w:bidi="ar-SA"/>
                <w14:ligatures w14:val="standardContextual"/>
              </w:rPr>
              <w:tab/>
            </w:r>
            <w:r w:rsidRPr="00060960">
              <w:rPr>
                <w:rStyle w:val="Hyperlink"/>
                <w:noProof/>
              </w:rPr>
              <w:t>Scope:</w:t>
            </w:r>
            <w:r>
              <w:rPr>
                <w:noProof/>
                <w:webHidden/>
              </w:rPr>
              <w:tab/>
            </w:r>
            <w:r>
              <w:rPr>
                <w:noProof/>
                <w:webHidden/>
              </w:rPr>
              <w:fldChar w:fldCharType="begin"/>
            </w:r>
            <w:r>
              <w:rPr>
                <w:noProof/>
                <w:webHidden/>
              </w:rPr>
              <w:instrText xml:space="preserve"> PAGEREF _Toc225346693 \h </w:instrText>
            </w:r>
            <w:r>
              <w:rPr>
                <w:noProof/>
                <w:webHidden/>
              </w:rPr>
            </w:r>
            <w:r>
              <w:rPr>
                <w:noProof/>
                <w:webHidden/>
              </w:rPr>
              <w:fldChar w:fldCharType="separate"/>
            </w:r>
            <w:r>
              <w:rPr>
                <w:noProof/>
                <w:webHidden/>
              </w:rPr>
              <w:t>4</w:t>
            </w:r>
            <w:r>
              <w:rPr>
                <w:noProof/>
                <w:webHidden/>
              </w:rPr>
              <w:fldChar w:fldCharType="end"/>
            </w:r>
          </w:hyperlink>
        </w:p>
        <w:p w14:paraId="763836C6" w14:textId="178321DF" w:rsidR="00DA0E8D" w:rsidRDefault="00DA0E8D">
          <w:pPr>
            <w:pStyle w:val="TOC1"/>
            <w:tabs>
              <w:tab w:val="left" w:pos="440"/>
              <w:tab w:val="right" w:leader="dot" w:pos="9742"/>
            </w:tabs>
            <w:rPr>
              <w:noProof/>
              <w:kern w:val="2"/>
              <w:sz w:val="24"/>
              <w:szCs w:val="24"/>
              <w:lang w:val="en-GB" w:eastAsia="en-GB" w:bidi="ar-SA"/>
              <w14:ligatures w14:val="standardContextual"/>
            </w:rPr>
          </w:pPr>
          <w:hyperlink w:anchor="_Toc225346694" w:history="1">
            <w:r w:rsidRPr="00060960">
              <w:rPr>
                <w:rStyle w:val="Hyperlink"/>
                <w:noProof/>
              </w:rPr>
              <w:t>6</w:t>
            </w:r>
            <w:r>
              <w:rPr>
                <w:noProof/>
                <w:kern w:val="2"/>
                <w:sz w:val="24"/>
                <w:szCs w:val="24"/>
                <w:lang w:val="en-GB" w:eastAsia="en-GB" w:bidi="ar-SA"/>
                <w14:ligatures w14:val="standardContextual"/>
              </w:rPr>
              <w:tab/>
            </w:r>
            <w:r w:rsidRPr="00060960">
              <w:rPr>
                <w:rStyle w:val="Hyperlink"/>
                <w:noProof/>
              </w:rPr>
              <w:t>6 Accountability &amp; Responsibility</w:t>
            </w:r>
            <w:r>
              <w:rPr>
                <w:noProof/>
                <w:webHidden/>
              </w:rPr>
              <w:tab/>
            </w:r>
            <w:r>
              <w:rPr>
                <w:noProof/>
                <w:webHidden/>
              </w:rPr>
              <w:fldChar w:fldCharType="begin"/>
            </w:r>
            <w:r>
              <w:rPr>
                <w:noProof/>
                <w:webHidden/>
              </w:rPr>
              <w:instrText xml:space="preserve"> PAGEREF _Toc225346694 \h </w:instrText>
            </w:r>
            <w:r>
              <w:rPr>
                <w:noProof/>
                <w:webHidden/>
              </w:rPr>
            </w:r>
            <w:r>
              <w:rPr>
                <w:noProof/>
                <w:webHidden/>
              </w:rPr>
              <w:fldChar w:fldCharType="separate"/>
            </w:r>
            <w:r>
              <w:rPr>
                <w:noProof/>
                <w:webHidden/>
              </w:rPr>
              <w:t>4</w:t>
            </w:r>
            <w:r>
              <w:rPr>
                <w:noProof/>
                <w:webHidden/>
              </w:rPr>
              <w:fldChar w:fldCharType="end"/>
            </w:r>
          </w:hyperlink>
        </w:p>
        <w:p w14:paraId="659A3526" w14:textId="3A106047"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695" w:history="1">
            <w:r w:rsidRPr="00060960">
              <w:rPr>
                <w:rStyle w:val="Hyperlink"/>
                <w:noProof/>
              </w:rPr>
              <w:t>1.1</w:t>
            </w:r>
            <w:r>
              <w:rPr>
                <w:noProof/>
                <w:kern w:val="2"/>
                <w:sz w:val="24"/>
                <w:szCs w:val="24"/>
                <w:lang w:val="en-GB" w:eastAsia="en-GB" w:bidi="ar-SA"/>
                <w14:ligatures w14:val="standardContextual"/>
              </w:rPr>
              <w:tab/>
            </w:r>
            <w:r w:rsidRPr="00060960">
              <w:rPr>
                <w:rStyle w:val="Hyperlink"/>
                <w:noProof/>
              </w:rPr>
              <w:t>Chief Executive Officer [CEO]</w:t>
            </w:r>
            <w:r>
              <w:rPr>
                <w:noProof/>
                <w:webHidden/>
              </w:rPr>
              <w:tab/>
            </w:r>
            <w:r>
              <w:rPr>
                <w:noProof/>
                <w:webHidden/>
              </w:rPr>
              <w:fldChar w:fldCharType="begin"/>
            </w:r>
            <w:r>
              <w:rPr>
                <w:noProof/>
                <w:webHidden/>
              </w:rPr>
              <w:instrText xml:space="preserve"> PAGEREF _Toc225346695 \h </w:instrText>
            </w:r>
            <w:r>
              <w:rPr>
                <w:noProof/>
                <w:webHidden/>
              </w:rPr>
            </w:r>
            <w:r>
              <w:rPr>
                <w:noProof/>
                <w:webHidden/>
              </w:rPr>
              <w:fldChar w:fldCharType="separate"/>
            </w:r>
            <w:r>
              <w:rPr>
                <w:noProof/>
                <w:webHidden/>
              </w:rPr>
              <w:t>4</w:t>
            </w:r>
            <w:r>
              <w:rPr>
                <w:noProof/>
                <w:webHidden/>
              </w:rPr>
              <w:fldChar w:fldCharType="end"/>
            </w:r>
          </w:hyperlink>
        </w:p>
        <w:p w14:paraId="67F5F04F" w14:textId="3C58C8A3"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696" w:history="1">
            <w:r w:rsidRPr="00060960">
              <w:rPr>
                <w:rStyle w:val="Hyperlink"/>
                <w:noProof/>
              </w:rPr>
              <w:t>1.2</w:t>
            </w:r>
            <w:r>
              <w:rPr>
                <w:noProof/>
                <w:kern w:val="2"/>
                <w:sz w:val="24"/>
                <w:szCs w:val="24"/>
                <w:lang w:val="en-GB" w:eastAsia="en-GB" w:bidi="ar-SA"/>
                <w14:ligatures w14:val="standardContextual"/>
              </w:rPr>
              <w:tab/>
            </w:r>
            <w:r w:rsidRPr="00060960">
              <w:rPr>
                <w:rStyle w:val="Hyperlink"/>
                <w:noProof/>
              </w:rPr>
              <w:t>Senior Managers [e.g., Head of Service/Area service Managers]</w:t>
            </w:r>
            <w:r>
              <w:rPr>
                <w:noProof/>
                <w:webHidden/>
              </w:rPr>
              <w:tab/>
            </w:r>
            <w:r>
              <w:rPr>
                <w:noProof/>
                <w:webHidden/>
              </w:rPr>
              <w:fldChar w:fldCharType="begin"/>
            </w:r>
            <w:r>
              <w:rPr>
                <w:noProof/>
                <w:webHidden/>
              </w:rPr>
              <w:instrText xml:space="preserve"> PAGEREF _Toc225346696 \h </w:instrText>
            </w:r>
            <w:r>
              <w:rPr>
                <w:noProof/>
                <w:webHidden/>
              </w:rPr>
            </w:r>
            <w:r>
              <w:rPr>
                <w:noProof/>
                <w:webHidden/>
              </w:rPr>
              <w:fldChar w:fldCharType="separate"/>
            </w:r>
            <w:r>
              <w:rPr>
                <w:noProof/>
                <w:webHidden/>
              </w:rPr>
              <w:t>5</w:t>
            </w:r>
            <w:r>
              <w:rPr>
                <w:noProof/>
                <w:webHidden/>
              </w:rPr>
              <w:fldChar w:fldCharType="end"/>
            </w:r>
          </w:hyperlink>
        </w:p>
        <w:p w14:paraId="6110EA0D" w14:textId="24E8649D"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697" w:history="1">
            <w:r w:rsidRPr="00060960">
              <w:rPr>
                <w:rStyle w:val="Hyperlink"/>
                <w:noProof/>
              </w:rPr>
              <w:t>1.3</w:t>
            </w:r>
            <w:r>
              <w:rPr>
                <w:noProof/>
                <w:kern w:val="2"/>
                <w:sz w:val="24"/>
                <w:szCs w:val="24"/>
                <w:lang w:val="en-GB" w:eastAsia="en-GB" w:bidi="ar-SA"/>
                <w14:ligatures w14:val="standardContextual"/>
              </w:rPr>
              <w:tab/>
            </w:r>
            <w:r w:rsidRPr="00060960">
              <w:rPr>
                <w:rStyle w:val="Hyperlink"/>
                <w:noProof/>
              </w:rPr>
              <w:t>Team Leaders &amp; House Coordinators</w:t>
            </w:r>
            <w:r>
              <w:rPr>
                <w:noProof/>
                <w:webHidden/>
              </w:rPr>
              <w:tab/>
            </w:r>
            <w:r>
              <w:rPr>
                <w:noProof/>
                <w:webHidden/>
              </w:rPr>
              <w:fldChar w:fldCharType="begin"/>
            </w:r>
            <w:r>
              <w:rPr>
                <w:noProof/>
                <w:webHidden/>
              </w:rPr>
              <w:instrText xml:space="preserve"> PAGEREF _Toc225346697 \h </w:instrText>
            </w:r>
            <w:r>
              <w:rPr>
                <w:noProof/>
                <w:webHidden/>
              </w:rPr>
            </w:r>
            <w:r>
              <w:rPr>
                <w:noProof/>
                <w:webHidden/>
              </w:rPr>
              <w:fldChar w:fldCharType="separate"/>
            </w:r>
            <w:r>
              <w:rPr>
                <w:noProof/>
                <w:webHidden/>
              </w:rPr>
              <w:t>5</w:t>
            </w:r>
            <w:r>
              <w:rPr>
                <w:noProof/>
                <w:webHidden/>
              </w:rPr>
              <w:fldChar w:fldCharType="end"/>
            </w:r>
          </w:hyperlink>
        </w:p>
        <w:p w14:paraId="60EFEF61" w14:textId="041B3C22"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698" w:history="1">
            <w:r w:rsidRPr="00060960">
              <w:rPr>
                <w:rStyle w:val="Hyperlink"/>
                <w:noProof/>
              </w:rPr>
              <w:t>1.4</w:t>
            </w:r>
            <w:r>
              <w:rPr>
                <w:noProof/>
                <w:kern w:val="2"/>
                <w:sz w:val="24"/>
                <w:szCs w:val="24"/>
                <w:lang w:val="en-GB" w:eastAsia="en-GB" w:bidi="ar-SA"/>
                <w14:ligatures w14:val="standardContextual"/>
              </w:rPr>
              <w:tab/>
            </w:r>
            <w:r w:rsidRPr="00060960">
              <w:rPr>
                <w:rStyle w:val="Hyperlink"/>
                <w:noProof/>
              </w:rPr>
              <w:t>Staff Members</w:t>
            </w:r>
            <w:r>
              <w:rPr>
                <w:noProof/>
                <w:webHidden/>
              </w:rPr>
              <w:tab/>
            </w:r>
            <w:r>
              <w:rPr>
                <w:noProof/>
                <w:webHidden/>
              </w:rPr>
              <w:fldChar w:fldCharType="begin"/>
            </w:r>
            <w:r>
              <w:rPr>
                <w:noProof/>
                <w:webHidden/>
              </w:rPr>
              <w:instrText xml:space="preserve"> PAGEREF _Toc225346698 \h </w:instrText>
            </w:r>
            <w:r>
              <w:rPr>
                <w:noProof/>
                <w:webHidden/>
              </w:rPr>
            </w:r>
            <w:r>
              <w:rPr>
                <w:noProof/>
                <w:webHidden/>
              </w:rPr>
              <w:fldChar w:fldCharType="separate"/>
            </w:r>
            <w:r>
              <w:rPr>
                <w:noProof/>
                <w:webHidden/>
              </w:rPr>
              <w:t>5</w:t>
            </w:r>
            <w:r>
              <w:rPr>
                <w:noProof/>
                <w:webHidden/>
              </w:rPr>
              <w:fldChar w:fldCharType="end"/>
            </w:r>
          </w:hyperlink>
        </w:p>
        <w:p w14:paraId="6FBF4356" w14:textId="2A90C9EB" w:rsidR="00DA0E8D" w:rsidRDefault="00DA0E8D">
          <w:pPr>
            <w:pStyle w:val="TOC1"/>
            <w:tabs>
              <w:tab w:val="left" w:pos="440"/>
              <w:tab w:val="right" w:leader="dot" w:pos="9742"/>
            </w:tabs>
            <w:rPr>
              <w:noProof/>
              <w:kern w:val="2"/>
              <w:sz w:val="24"/>
              <w:szCs w:val="24"/>
              <w:lang w:val="en-GB" w:eastAsia="en-GB" w:bidi="ar-SA"/>
              <w14:ligatures w14:val="standardContextual"/>
            </w:rPr>
          </w:pPr>
          <w:hyperlink w:anchor="_Toc225346699" w:history="1">
            <w:r w:rsidRPr="00060960">
              <w:rPr>
                <w:rStyle w:val="Hyperlink"/>
                <w:noProof/>
              </w:rPr>
              <w:t>7</w:t>
            </w:r>
            <w:r>
              <w:rPr>
                <w:noProof/>
                <w:kern w:val="2"/>
                <w:sz w:val="24"/>
                <w:szCs w:val="24"/>
                <w:lang w:val="en-GB" w:eastAsia="en-GB" w:bidi="ar-SA"/>
                <w14:ligatures w14:val="standardContextual"/>
              </w:rPr>
              <w:tab/>
            </w:r>
            <w:r w:rsidRPr="00060960">
              <w:rPr>
                <w:rStyle w:val="Hyperlink"/>
                <w:noProof/>
              </w:rPr>
              <w:t>Procedure</w:t>
            </w:r>
            <w:r>
              <w:rPr>
                <w:noProof/>
                <w:webHidden/>
              </w:rPr>
              <w:tab/>
            </w:r>
            <w:r>
              <w:rPr>
                <w:noProof/>
                <w:webHidden/>
              </w:rPr>
              <w:fldChar w:fldCharType="begin"/>
            </w:r>
            <w:r>
              <w:rPr>
                <w:noProof/>
                <w:webHidden/>
              </w:rPr>
              <w:instrText xml:space="preserve"> PAGEREF _Toc225346699 \h </w:instrText>
            </w:r>
            <w:r>
              <w:rPr>
                <w:noProof/>
                <w:webHidden/>
              </w:rPr>
            </w:r>
            <w:r>
              <w:rPr>
                <w:noProof/>
                <w:webHidden/>
              </w:rPr>
              <w:fldChar w:fldCharType="separate"/>
            </w:r>
            <w:r>
              <w:rPr>
                <w:noProof/>
                <w:webHidden/>
              </w:rPr>
              <w:t>5</w:t>
            </w:r>
            <w:r>
              <w:rPr>
                <w:noProof/>
                <w:webHidden/>
              </w:rPr>
              <w:fldChar w:fldCharType="end"/>
            </w:r>
          </w:hyperlink>
        </w:p>
        <w:p w14:paraId="1787380D" w14:textId="64EBD9CF"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700" w:history="1">
            <w:r w:rsidRPr="00060960">
              <w:rPr>
                <w:rStyle w:val="Hyperlink"/>
                <w:noProof/>
              </w:rPr>
              <w:t>1.5</w:t>
            </w:r>
            <w:r>
              <w:rPr>
                <w:noProof/>
                <w:kern w:val="2"/>
                <w:sz w:val="24"/>
                <w:szCs w:val="24"/>
                <w:lang w:val="en-GB" w:eastAsia="en-GB" w:bidi="ar-SA"/>
                <w14:ligatures w14:val="standardContextual"/>
              </w:rPr>
              <w:tab/>
            </w:r>
            <w:r w:rsidRPr="00060960">
              <w:rPr>
                <w:rStyle w:val="Hyperlink"/>
                <w:noProof/>
              </w:rPr>
              <w:t>Purpose of CCTV:</w:t>
            </w:r>
            <w:r>
              <w:rPr>
                <w:noProof/>
                <w:webHidden/>
              </w:rPr>
              <w:tab/>
            </w:r>
            <w:r>
              <w:rPr>
                <w:noProof/>
                <w:webHidden/>
              </w:rPr>
              <w:fldChar w:fldCharType="begin"/>
            </w:r>
            <w:r>
              <w:rPr>
                <w:noProof/>
                <w:webHidden/>
              </w:rPr>
              <w:instrText xml:space="preserve"> PAGEREF _Toc225346700 \h </w:instrText>
            </w:r>
            <w:r>
              <w:rPr>
                <w:noProof/>
                <w:webHidden/>
              </w:rPr>
            </w:r>
            <w:r>
              <w:rPr>
                <w:noProof/>
                <w:webHidden/>
              </w:rPr>
              <w:fldChar w:fldCharType="separate"/>
            </w:r>
            <w:r>
              <w:rPr>
                <w:noProof/>
                <w:webHidden/>
              </w:rPr>
              <w:t>6</w:t>
            </w:r>
            <w:r>
              <w:rPr>
                <w:noProof/>
                <w:webHidden/>
              </w:rPr>
              <w:fldChar w:fldCharType="end"/>
            </w:r>
          </w:hyperlink>
        </w:p>
        <w:p w14:paraId="397DFD4D" w14:textId="43D4BEAA"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701" w:history="1">
            <w:r w:rsidRPr="00060960">
              <w:rPr>
                <w:rStyle w:val="Hyperlink"/>
                <w:noProof/>
              </w:rPr>
              <w:t>1.6</w:t>
            </w:r>
            <w:r>
              <w:rPr>
                <w:noProof/>
                <w:kern w:val="2"/>
                <w:sz w:val="24"/>
                <w:szCs w:val="24"/>
                <w:lang w:val="en-GB" w:eastAsia="en-GB" w:bidi="ar-SA"/>
                <w14:ligatures w14:val="standardContextual"/>
              </w:rPr>
              <w:tab/>
            </w:r>
            <w:r w:rsidRPr="00060960">
              <w:rPr>
                <w:rStyle w:val="Hyperlink"/>
                <w:noProof/>
              </w:rPr>
              <w:t>Proportionality:</w:t>
            </w:r>
            <w:r>
              <w:rPr>
                <w:noProof/>
                <w:webHidden/>
              </w:rPr>
              <w:tab/>
            </w:r>
            <w:r>
              <w:rPr>
                <w:noProof/>
                <w:webHidden/>
              </w:rPr>
              <w:fldChar w:fldCharType="begin"/>
            </w:r>
            <w:r>
              <w:rPr>
                <w:noProof/>
                <w:webHidden/>
              </w:rPr>
              <w:instrText xml:space="preserve"> PAGEREF _Toc225346701 \h </w:instrText>
            </w:r>
            <w:r>
              <w:rPr>
                <w:noProof/>
                <w:webHidden/>
              </w:rPr>
            </w:r>
            <w:r>
              <w:rPr>
                <w:noProof/>
                <w:webHidden/>
              </w:rPr>
              <w:fldChar w:fldCharType="separate"/>
            </w:r>
            <w:r>
              <w:rPr>
                <w:noProof/>
                <w:webHidden/>
              </w:rPr>
              <w:t>6</w:t>
            </w:r>
            <w:r>
              <w:rPr>
                <w:noProof/>
                <w:webHidden/>
              </w:rPr>
              <w:fldChar w:fldCharType="end"/>
            </w:r>
          </w:hyperlink>
        </w:p>
        <w:p w14:paraId="316B3DC1" w14:textId="3BB9DF60"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02" w:history="1">
            <w:r w:rsidRPr="00060960">
              <w:rPr>
                <w:rStyle w:val="Hyperlink"/>
                <w:noProof/>
              </w:rPr>
              <w:t>1.6.1</w:t>
            </w:r>
            <w:r>
              <w:rPr>
                <w:noProof/>
                <w:kern w:val="2"/>
                <w:sz w:val="24"/>
                <w:szCs w:val="24"/>
                <w:lang w:val="en-GB" w:eastAsia="en-GB" w:bidi="ar-SA"/>
                <w14:ligatures w14:val="standardContextual"/>
              </w:rPr>
              <w:tab/>
            </w:r>
            <w:r w:rsidRPr="00060960">
              <w:rPr>
                <w:rStyle w:val="Hyperlink"/>
                <w:noProof/>
              </w:rPr>
              <w:t>Is a CCTV System justified?</w:t>
            </w:r>
            <w:r>
              <w:rPr>
                <w:noProof/>
                <w:webHidden/>
              </w:rPr>
              <w:tab/>
            </w:r>
            <w:r>
              <w:rPr>
                <w:noProof/>
                <w:webHidden/>
              </w:rPr>
              <w:fldChar w:fldCharType="begin"/>
            </w:r>
            <w:r>
              <w:rPr>
                <w:noProof/>
                <w:webHidden/>
              </w:rPr>
              <w:instrText xml:space="preserve"> PAGEREF _Toc225346702 \h </w:instrText>
            </w:r>
            <w:r>
              <w:rPr>
                <w:noProof/>
                <w:webHidden/>
              </w:rPr>
            </w:r>
            <w:r>
              <w:rPr>
                <w:noProof/>
                <w:webHidden/>
              </w:rPr>
              <w:fldChar w:fldCharType="separate"/>
            </w:r>
            <w:r>
              <w:rPr>
                <w:noProof/>
                <w:webHidden/>
              </w:rPr>
              <w:t>6</w:t>
            </w:r>
            <w:r>
              <w:rPr>
                <w:noProof/>
                <w:webHidden/>
              </w:rPr>
              <w:fldChar w:fldCharType="end"/>
            </w:r>
          </w:hyperlink>
        </w:p>
        <w:p w14:paraId="7A2CD33A" w14:textId="7FD59226"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03" w:history="1">
            <w:r w:rsidRPr="00060960">
              <w:rPr>
                <w:rStyle w:val="Hyperlink"/>
                <w:noProof/>
              </w:rPr>
              <w:t>1.6.2</w:t>
            </w:r>
            <w:r>
              <w:rPr>
                <w:noProof/>
                <w:kern w:val="2"/>
                <w:sz w:val="24"/>
                <w:szCs w:val="24"/>
                <w:lang w:val="en-GB" w:eastAsia="en-GB" w:bidi="ar-SA"/>
                <w14:ligatures w14:val="standardContextual"/>
              </w:rPr>
              <w:tab/>
            </w:r>
            <w:r w:rsidRPr="00060960">
              <w:rPr>
                <w:rStyle w:val="Hyperlink"/>
                <w:noProof/>
              </w:rPr>
              <w:t>What will the System be used for?</w:t>
            </w:r>
            <w:r>
              <w:rPr>
                <w:noProof/>
                <w:webHidden/>
              </w:rPr>
              <w:tab/>
            </w:r>
            <w:r>
              <w:rPr>
                <w:noProof/>
                <w:webHidden/>
              </w:rPr>
              <w:fldChar w:fldCharType="begin"/>
            </w:r>
            <w:r>
              <w:rPr>
                <w:noProof/>
                <w:webHidden/>
              </w:rPr>
              <w:instrText xml:space="preserve"> PAGEREF _Toc225346703 \h </w:instrText>
            </w:r>
            <w:r>
              <w:rPr>
                <w:noProof/>
                <w:webHidden/>
              </w:rPr>
            </w:r>
            <w:r>
              <w:rPr>
                <w:noProof/>
                <w:webHidden/>
              </w:rPr>
              <w:fldChar w:fldCharType="separate"/>
            </w:r>
            <w:r>
              <w:rPr>
                <w:noProof/>
                <w:webHidden/>
              </w:rPr>
              <w:t>6</w:t>
            </w:r>
            <w:r>
              <w:rPr>
                <w:noProof/>
                <w:webHidden/>
              </w:rPr>
              <w:fldChar w:fldCharType="end"/>
            </w:r>
          </w:hyperlink>
        </w:p>
        <w:p w14:paraId="24B0482A" w14:textId="2E05C9C6"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04" w:history="1">
            <w:r w:rsidRPr="00060960">
              <w:rPr>
                <w:rStyle w:val="Hyperlink"/>
                <w:noProof/>
              </w:rPr>
              <w:t>1.6.3</w:t>
            </w:r>
            <w:r>
              <w:rPr>
                <w:noProof/>
                <w:kern w:val="2"/>
                <w:sz w:val="24"/>
                <w:szCs w:val="24"/>
                <w:lang w:val="en-GB" w:eastAsia="en-GB" w:bidi="ar-SA"/>
                <w14:ligatures w14:val="standardContextual"/>
              </w:rPr>
              <w:tab/>
            </w:r>
            <w:r w:rsidRPr="00060960">
              <w:rPr>
                <w:rStyle w:val="Hyperlink"/>
                <w:noProof/>
              </w:rPr>
              <w:t>What Images will be captured?</w:t>
            </w:r>
            <w:r>
              <w:rPr>
                <w:noProof/>
                <w:webHidden/>
              </w:rPr>
              <w:tab/>
            </w:r>
            <w:r>
              <w:rPr>
                <w:noProof/>
                <w:webHidden/>
              </w:rPr>
              <w:fldChar w:fldCharType="begin"/>
            </w:r>
            <w:r>
              <w:rPr>
                <w:noProof/>
                <w:webHidden/>
              </w:rPr>
              <w:instrText xml:space="preserve"> PAGEREF _Toc225346704 \h </w:instrText>
            </w:r>
            <w:r>
              <w:rPr>
                <w:noProof/>
                <w:webHidden/>
              </w:rPr>
            </w:r>
            <w:r>
              <w:rPr>
                <w:noProof/>
                <w:webHidden/>
              </w:rPr>
              <w:fldChar w:fldCharType="separate"/>
            </w:r>
            <w:r>
              <w:rPr>
                <w:noProof/>
                <w:webHidden/>
              </w:rPr>
              <w:t>7</w:t>
            </w:r>
            <w:r>
              <w:rPr>
                <w:noProof/>
                <w:webHidden/>
              </w:rPr>
              <w:fldChar w:fldCharType="end"/>
            </w:r>
          </w:hyperlink>
        </w:p>
        <w:p w14:paraId="19CD42E9" w14:textId="237F1076"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05" w:history="1">
            <w:r w:rsidRPr="00060960">
              <w:rPr>
                <w:rStyle w:val="Hyperlink"/>
                <w:noProof/>
              </w:rPr>
              <w:t>1.6.4</w:t>
            </w:r>
            <w:r>
              <w:rPr>
                <w:noProof/>
                <w:kern w:val="2"/>
                <w:sz w:val="24"/>
                <w:szCs w:val="24"/>
                <w:lang w:val="en-GB" w:eastAsia="en-GB" w:bidi="ar-SA"/>
                <w14:ligatures w14:val="standardContextual"/>
              </w:rPr>
              <w:tab/>
            </w:r>
            <w:r w:rsidRPr="00060960">
              <w:rPr>
                <w:rStyle w:val="Hyperlink"/>
                <w:noProof/>
              </w:rPr>
              <w:t>Transparency / Signage</w:t>
            </w:r>
            <w:r>
              <w:rPr>
                <w:noProof/>
                <w:webHidden/>
              </w:rPr>
              <w:tab/>
            </w:r>
            <w:r>
              <w:rPr>
                <w:noProof/>
                <w:webHidden/>
              </w:rPr>
              <w:fldChar w:fldCharType="begin"/>
            </w:r>
            <w:r>
              <w:rPr>
                <w:noProof/>
                <w:webHidden/>
              </w:rPr>
              <w:instrText xml:space="preserve"> PAGEREF _Toc225346705 \h </w:instrText>
            </w:r>
            <w:r>
              <w:rPr>
                <w:noProof/>
                <w:webHidden/>
              </w:rPr>
            </w:r>
            <w:r>
              <w:rPr>
                <w:noProof/>
                <w:webHidden/>
              </w:rPr>
              <w:fldChar w:fldCharType="separate"/>
            </w:r>
            <w:r>
              <w:rPr>
                <w:noProof/>
                <w:webHidden/>
              </w:rPr>
              <w:t>7</w:t>
            </w:r>
            <w:r>
              <w:rPr>
                <w:noProof/>
                <w:webHidden/>
              </w:rPr>
              <w:fldChar w:fldCharType="end"/>
            </w:r>
          </w:hyperlink>
        </w:p>
        <w:p w14:paraId="728C9B57" w14:textId="1A3112DF"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06" w:history="1">
            <w:r w:rsidRPr="00060960">
              <w:rPr>
                <w:rStyle w:val="Hyperlink"/>
                <w:noProof/>
              </w:rPr>
              <w:t>1.6.5</w:t>
            </w:r>
            <w:r>
              <w:rPr>
                <w:noProof/>
                <w:kern w:val="2"/>
                <w:sz w:val="24"/>
                <w:szCs w:val="24"/>
                <w:lang w:val="en-GB" w:eastAsia="en-GB" w:bidi="ar-SA"/>
                <w14:ligatures w14:val="standardContextual"/>
              </w:rPr>
              <w:tab/>
            </w:r>
            <w:r w:rsidRPr="00060960">
              <w:rPr>
                <w:rStyle w:val="Hyperlink"/>
                <w:noProof/>
              </w:rPr>
              <w:t>Storage / Retention</w:t>
            </w:r>
            <w:r>
              <w:rPr>
                <w:noProof/>
                <w:webHidden/>
              </w:rPr>
              <w:tab/>
            </w:r>
            <w:r>
              <w:rPr>
                <w:noProof/>
                <w:webHidden/>
              </w:rPr>
              <w:fldChar w:fldCharType="begin"/>
            </w:r>
            <w:r>
              <w:rPr>
                <w:noProof/>
                <w:webHidden/>
              </w:rPr>
              <w:instrText xml:space="preserve"> PAGEREF _Toc225346706 \h </w:instrText>
            </w:r>
            <w:r>
              <w:rPr>
                <w:noProof/>
                <w:webHidden/>
              </w:rPr>
            </w:r>
            <w:r>
              <w:rPr>
                <w:noProof/>
                <w:webHidden/>
              </w:rPr>
              <w:fldChar w:fldCharType="separate"/>
            </w:r>
            <w:r>
              <w:rPr>
                <w:noProof/>
                <w:webHidden/>
              </w:rPr>
              <w:t>7</w:t>
            </w:r>
            <w:r>
              <w:rPr>
                <w:noProof/>
                <w:webHidden/>
              </w:rPr>
              <w:fldChar w:fldCharType="end"/>
            </w:r>
          </w:hyperlink>
        </w:p>
        <w:p w14:paraId="17304960" w14:textId="0B2B8056"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07" w:history="1">
            <w:r w:rsidRPr="00060960">
              <w:rPr>
                <w:rStyle w:val="Hyperlink"/>
                <w:noProof/>
              </w:rPr>
              <w:t>1.6.6</w:t>
            </w:r>
            <w:r>
              <w:rPr>
                <w:noProof/>
                <w:kern w:val="2"/>
                <w:sz w:val="24"/>
                <w:szCs w:val="24"/>
                <w:lang w:val="en-GB" w:eastAsia="en-GB" w:bidi="ar-SA"/>
                <w14:ligatures w14:val="standardContextual"/>
              </w:rPr>
              <w:tab/>
            </w:r>
            <w:r w:rsidRPr="00060960">
              <w:rPr>
                <w:rStyle w:val="Hyperlink"/>
                <w:noProof/>
              </w:rPr>
              <w:t>Supply of CCTV Images to An Garda Síochána</w:t>
            </w:r>
            <w:r>
              <w:rPr>
                <w:noProof/>
                <w:webHidden/>
              </w:rPr>
              <w:tab/>
            </w:r>
            <w:r>
              <w:rPr>
                <w:noProof/>
                <w:webHidden/>
              </w:rPr>
              <w:fldChar w:fldCharType="begin"/>
            </w:r>
            <w:r>
              <w:rPr>
                <w:noProof/>
                <w:webHidden/>
              </w:rPr>
              <w:instrText xml:space="preserve"> PAGEREF _Toc225346707 \h </w:instrText>
            </w:r>
            <w:r>
              <w:rPr>
                <w:noProof/>
                <w:webHidden/>
              </w:rPr>
            </w:r>
            <w:r>
              <w:rPr>
                <w:noProof/>
                <w:webHidden/>
              </w:rPr>
              <w:fldChar w:fldCharType="separate"/>
            </w:r>
            <w:r>
              <w:rPr>
                <w:noProof/>
                <w:webHidden/>
              </w:rPr>
              <w:t>8</w:t>
            </w:r>
            <w:r>
              <w:rPr>
                <w:noProof/>
                <w:webHidden/>
              </w:rPr>
              <w:fldChar w:fldCharType="end"/>
            </w:r>
          </w:hyperlink>
        </w:p>
        <w:p w14:paraId="327BA997" w14:textId="244AEC67"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08" w:history="1">
            <w:r w:rsidRPr="00060960">
              <w:rPr>
                <w:rStyle w:val="Hyperlink"/>
                <w:noProof/>
              </w:rPr>
              <w:t>1.6.7</w:t>
            </w:r>
            <w:r>
              <w:rPr>
                <w:noProof/>
                <w:kern w:val="2"/>
                <w:sz w:val="24"/>
                <w:szCs w:val="24"/>
                <w:lang w:val="en-GB" w:eastAsia="en-GB" w:bidi="ar-SA"/>
                <w14:ligatures w14:val="standardContextual"/>
              </w:rPr>
              <w:tab/>
            </w:r>
            <w:r w:rsidRPr="00060960">
              <w:rPr>
                <w:rStyle w:val="Hyperlink"/>
                <w:noProof/>
              </w:rPr>
              <w:t>Access Requests</w:t>
            </w:r>
            <w:r>
              <w:rPr>
                <w:noProof/>
                <w:webHidden/>
              </w:rPr>
              <w:tab/>
            </w:r>
            <w:r>
              <w:rPr>
                <w:noProof/>
                <w:webHidden/>
              </w:rPr>
              <w:fldChar w:fldCharType="begin"/>
            </w:r>
            <w:r>
              <w:rPr>
                <w:noProof/>
                <w:webHidden/>
              </w:rPr>
              <w:instrText xml:space="preserve"> PAGEREF _Toc225346708 \h </w:instrText>
            </w:r>
            <w:r>
              <w:rPr>
                <w:noProof/>
                <w:webHidden/>
              </w:rPr>
            </w:r>
            <w:r>
              <w:rPr>
                <w:noProof/>
                <w:webHidden/>
              </w:rPr>
              <w:fldChar w:fldCharType="separate"/>
            </w:r>
            <w:r>
              <w:rPr>
                <w:noProof/>
                <w:webHidden/>
              </w:rPr>
              <w:t>8</w:t>
            </w:r>
            <w:r>
              <w:rPr>
                <w:noProof/>
                <w:webHidden/>
              </w:rPr>
              <w:fldChar w:fldCharType="end"/>
            </w:r>
          </w:hyperlink>
        </w:p>
        <w:p w14:paraId="4D25C4CB" w14:textId="0811FFDF"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09" w:history="1">
            <w:r w:rsidRPr="00060960">
              <w:rPr>
                <w:rStyle w:val="Hyperlink"/>
                <w:noProof/>
              </w:rPr>
              <w:t>1.6.8</w:t>
            </w:r>
            <w:r>
              <w:rPr>
                <w:noProof/>
                <w:kern w:val="2"/>
                <w:sz w:val="24"/>
                <w:szCs w:val="24"/>
                <w:lang w:val="en-GB" w:eastAsia="en-GB" w:bidi="ar-SA"/>
                <w14:ligatures w14:val="standardContextual"/>
              </w:rPr>
              <w:tab/>
            </w:r>
            <w:r w:rsidRPr="00060960">
              <w:rPr>
                <w:rStyle w:val="Hyperlink"/>
                <w:noProof/>
              </w:rPr>
              <w:t>Covert Surveillance</w:t>
            </w:r>
            <w:r>
              <w:rPr>
                <w:noProof/>
                <w:webHidden/>
              </w:rPr>
              <w:tab/>
            </w:r>
            <w:r>
              <w:rPr>
                <w:noProof/>
                <w:webHidden/>
              </w:rPr>
              <w:fldChar w:fldCharType="begin"/>
            </w:r>
            <w:r>
              <w:rPr>
                <w:noProof/>
                <w:webHidden/>
              </w:rPr>
              <w:instrText xml:space="preserve"> PAGEREF _Toc225346709 \h </w:instrText>
            </w:r>
            <w:r>
              <w:rPr>
                <w:noProof/>
                <w:webHidden/>
              </w:rPr>
            </w:r>
            <w:r>
              <w:rPr>
                <w:noProof/>
                <w:webHidden/>
              </w:rPr>
              <w:fldChar w:fldCharType="separate"/>
            </w:r>
            <w:r>
              <w:rPr>
                <w:noProof/>
                <w:webHidden/>
              </w:rPr>
              <w:t>9</w:t>
            </w:r>
            <w:r>
              <w:rPr>
                <w:noProof/>
                <w:webHidden/>
              </w:rPr>
              <w:fldChar w:fldCharType="end"/>
            </w:r>
          </w:hyperlink>
        </w:p>
        <w:p w14:paraId="3CFB8FC4" w14:textId="3359CE5A"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10" w:history="1">
            <w:r w:rsidRPr="00060960">
              <w:rPr>
                <w:rStyle w:val="Hyperlink"/>
                <w:noProof/>
              </w:rPr>
              <w:t>1.6.9</w:t>
            </w:r>
            <w:r>
              <w:rPr>
                <w:noProof/>
                <w:kern w:val="2"/>
                <w:sz w:val="24"/>
                <w:szCs w:val="24"/>
                <w:lang w:val="en-GB" w:eastAsia="en-GB" w:bidi="ar-SA"/>
                <w14:ligatures w14:val="standardContextual"/>
              </w:rPr>
              <w:tab/>
            </w:r>
            <w:r w:rsidRPr="00060960">
              <w:rPr>
                <w:rStyle w:val="Hyperlink"/>
                <w:noProof/>
              </w:rPr>
              <w:t>Domestic use of CCTV Systems</w:t>
            </w:r>
            <w:r>
              <w:rPr>
                <w:noProof/>
                <w:webHidden/>
              </w:rPr>
              <w:tab/>
            </w:r>
            <w:r>
              <w:rPr>
                <w:noProof/>
                <w:webHidden/>
              </w:rPr>
              <w:fldChar w:fldCharType="begin"/>
            </w:r>
            <w:r>
              <w:rPr>
                <w:noProof/>
                <w:webHidden/>
              </w:rPr>
              <w:instrText xml:space="preserve"> PAGEREF _Toc225346710 \h </w:instrText>
            </w:r>
            <w:r>
              <w:rPr>
                <w:noProof/>
                <w:webHidden/>
              </w:rPr>
            </w:r>
            <w:r>
              <w:rPr>
                <w:noProof/>
                <w:webHidden/>
              </w:rPr>
              <w:fldChar w:fldCharType="separate"/>
            </w:r>
            <w:r>
              <w:rPr>
                <w:noProof/>
                <w:webHidden/>
              </w:rPr>
              <w:t>10</w:t>
            </w:r>
            <w:r>
              <w:rPr>
                <w:noProof/>
                <w:webHidden/>
              </w:rPr>
              <w:fldChar w:fldCharType="end"/>
            </w:r>
          </w:hyperlink>
        </w:p>
        <w:p w14:paraId="19C71AE3" w14:textId="2A60545A" w:rsidR="00DA0E8D" w:rsidRDefault="00DA0E8D">
          <w:pPr>
            <w:pStyle w:val="TOC3"/>
            <w:tabs>
              <w:tab w:val="left" w:pos="1440"/>
              <w:tab w:val="right" w:leader="dot" w:pos="9742"/>
            </w:tabs>
            <w:rPr>
              <w:noProof/>
              <w:kern w:val="2"/>
              <w:sz w:val="24"/>
              <w:szCs w:val="24"/>
              <w:lang w:val="en-GB" w:eastAsia="en-GB" w:bidi="ar-SA"/>
              <w14:ligatures w14:val="standardContextual"/>
            </w:rPr>
          </w:pPr>
          <w:hyperlink w:anchor="_Toc225346711" w:history="1">
            <w:r w:rsidRPr="00060960">
              <w:rPr>
                <w:rStyle w:val="Hyperlink"/>
                <w:noProof/>
              </w:rPr>
              <w:t>1.6.10</w:t>
            </w:r>
            <w:r>
              <w:rPr>
                <w:noProof/>
                <w:kern w:val="2"/>
                <w:sz w:val="24"/>
                <w:szCs w:val="24"/>
                <w:lang w:val="en-GB" w:eastAsia="en-GB" w:bidi="ar-SA"/>
                <w14:ligatures w14:val="standardContextual"/>
              </w:rPr>
              <w:tab/>
            </w:r>
            <w:r w:rsidRPr="00060960">
              <w:rPr>
                <w:rStyle w:val="Hyperlink"/>
                <w:noProof/>
              </w:rPr>
              <w:t>Purpose Limitation</w:t>
            </w:r>
            <w:r>
              <w:rPr>
                <w:noProof/>
                <w:webHidden/>
              </w:rPr>
              <w:tab/>
            </w:r>
            <w:r>
              <w:rPr>
                <w:noProof/>
                <w:webHidden/>
              </w:rPr>
              <w:fldChar w:fldCharType="begin"/>
            </w:r>
            <w:r>
              <w:rPr>
                <w:noProof/>
                <w:webHidden/>
              </w:rPr>
              <w:instrText xml:space="preserve"> PAGEREF _Toc225346711 \h </w:instrText>
            </w:r>
            <w:r>
              <w:rPr>
                <w:noProof/>
                <w:webHidden/>
              </w:rPr>
            </w:r>
            <w:r>
              <w:rPr>
                <w:noProof/>
                <w:webHidden/>
              </w:rPr>
              <w:fldChar w:fldCharType="separate"/>
            </w:r>
            <w:r>
              <w:rPr>
                <w:noProof/>
                <w:webHidden/>
              </w:rPr>
              <w:t>10</w:t>
            </w:r>
            <w:r>
              <w:rPr>
                <w:noProof/>
                <w:webHidden/>
              </w:rPr>
              <w:fldChar w:fldCharType="end"/>
            </w:r>
          </w:hyperlink>
        </w:p>
        <w:p w14:paraId="065F314A" w14:textId="6A2B41D0" w:rsidR="00DA0E8D" w:rsidRDefault="00DA0E8D">
          <w:pPr>
            <w:pStyle w:val="TOC3"/>
            <w:tabs>
              <w:tab w:val="left" w:pos="1440"/>
              <w:tab w:val="right" w:leader="dot" w:pos="9742"/>
            </w:tabs>
            <w:rPr>
              <w:noProof/>
              <w:kern w:val="2"/>
              <w:sz w:val="24"/>
              <w:szCs w:val="24"/>
              <w:lang w:val="en-GB" w:eastAsia="en-GB" w:bidi="ar-SA"/>
              <w14:ligatures w14:val="standardContextual"/>
            </w:rPr>
          </w:pPr>
          <w:hyperlink w:anchor="_Toc225346712" w:history="1">
            <w:r w:rsidRPr="00060960">
              <w:rPr>
                <w:rStyle w:val="Hyperlink"/>
                <w:noProof/>
              </w:rPr>
              <w:t>1.6.11</w:t>
            </w:r>
            <w:r>
              <w:rPr>
                <w:noProof/>
                <w:kern w:val="2"/>
                <w:sz w:val="24"/>
                <w:szCs w:val="24"/>
                <w:lang w:val="en-GB" w:eastAsia="en-GB" w:bidi="ar-SA"/>
                <w14:ligatures w14:val="standardContextual"/>
              </w:rPr>
              <w:tab/>
            </w:r>
            <w:r w:rsidRPr="00060960">
              <w:rPr>
                <w:rStyle w:val="Hyperlink"/>
                <w:noProof/>
              </w:rPr>
              <w:t>CCTV Location</w:t>
            </w:r>
            <w:r>
              <w:rPr>
                <w:noProof/>
                <w:webHidden/>
              </w:rPr>
              <w:tab/>
            </w:r>
            <w:r>
              <w:rPr>
                <w:noProof/>
                <w:webHidden/>
              </w:rPr>
              <w:fldChar w:fldCharType="begin"/>
            </w:r>
            <w:r>
              <w:rPr>
                <w:noProof/>
                <w:webHidden/>
              </w:rPr>
              <w:instrText xml:space="preserve"> PAGEREF _Toc225346712 \h </w:instrText>
            </w:r>
            <w:r>
              <w:rPr>
                <w:noProof/>
                <w:webHidden/>
              </w:rPr>
            </w:r>
            <w:r>
              <w:rPr>
                <w:noProof/>
                <w:webHidden/>
              </w:rPr>
              <w:fldChar w:fldCharType="separate"/>
            </w:r>
            <w:r>
              <w:rPr>
                <w:noProof/>
                <w:webHidden/>
              </w:rPr>
              <w:t>10</w:t>
            </w:r>
            <w:r>
              <w:rPr>
                <w:noProof/>
                <w:webHidden/>
              </w:rPr>
              <w:fldChar w:fldCharType="end"/>
            </w:r>
          </w:hyperlink>
        </w:p>
        <w:p w14:paraId="0CF2878D" w14:textId="50155532" w:rsidR="00DA0E8D" w:rsidRDefault="00DA0E8D">
          <w:pPr>
            <w:pStyle w:val="TOC3"/>
            <w:tabs>
              <w:tab w:val="left" w:pos="1440"/>
              <w:tab w:val="right" w:leader="dot" w:pos="9742"/>
            </w:tabs>
            <w:rPr>
              <w:noProof/>
              <w:kern w:val="2"/>
              <w:sz w:val="24"/>
              <w:szCs w:val="24"/>
              <w:lang w:val="en-GB" w:eastAsia="en-GB" w:bidi="ar-SA"/>
              <w14:ligatures w14:val="standardContextual"/>
            </w:rPr>
          </w:pPr>
          <w:hyperlink w:anchor="_Toc225346713" w:history="1">
            <w:r w:rsidRPr="00060960">
              <w:rPr>
                <w:rStyle w:val="Hyperlink"/>
                <w:noProof/>
              </w:rPr>
              <w:t>1.6.12</w:t>
            </w:r>
            <w:r>
              <w:rPr>
                <w:noProof/>
                <w:kern w:val="2"/>
                <w:sz w:val="24"/>
                <w:szCs w:val="24"/>
                <w:lang w:val="en-GB" w:eastAsia="en-GB" w:bidi="ar-SA"/>
                <w14:ligatures w14:val="standardContextual"/>
              </w:rPr>
              <w:tab/>
            </w:r>
            <w:r w:rsidRPr="00060960">
              <w:rPr>
                <w:rStyle w:val="Hyperlink"/>
                <w:noProof/>
              </w:rPr>
              <w:t>Consent</w:t>
            </w:r>
            <w:r>
              <w:rPr>
                <w:noProof/>
                <w:webHidden/>
              </w:rPr>
              <w:tab/>
            </w:r>
            <w:r>
              <w:rPr>
                <w:noProof/>
                <w:webHidden/>
              </w:rPr>
              <w:fldChar w:fldCharType="begin"/>
            </w:r>
            <w:r>
              <w:rPr>
                <w:noProof/>
                <w:webHidden/>
              </w:rPr>
              <w:instrText xml:space="preserve"> PAGEREF _Toc225346713 \h </w:instrText>
            </w:r>
            <w:r>
              <w:rPr>
                <w:noProof/>
                <w:webHidden/>
              </w:rPr>
            </w:r>
            <w:r>
              <w:rPr>
                <w:noProof/>
                <w:webHidden/>
              </w:rPr>
              <w:fldChar w:fldCharType="separate"/>
            </w:r>
            <w:r>
              <w:rPr>
                <w:noProof/>
                <w:webHidden/>
              </w:rPr>
              <w:t>11</w:t>
            </w:r>
            <w:r>
              <w:rPr>
                <w:noProof/>
                <w:webHidden/>
              </w:rPr>
              <w:fldChar w:fldCharType="end"/>
            </w:r>
          </w:hyperlink>
        </w:p>
        <w:p w14:paraId="4F46F162" w14:textId="04F5AB07" w:rsidR="00DA0E8D" w:rsidRDefault="00DA0E8D">
          <w:pPr>
            <w:pStyle w:val="TOC1"/>
            <w:tabs>
              <w:tab w:val="left" w:pos="440"/>
              <w:tab w:val="right" w:leader="dot" w:pos="9742"/>
            </w:tabs>
            <w:rPr>
              <w:noProof/>
              <w:kern w:val="2"/>
              <w:sz w:val="24"/>
              <w:szCs w:val="24"/>
              <w:lang w:val="en-GB" w:eastAsia="en-GB" w:bidi="ar-SA"/>
              <w14:ligatures w14:val="standardContextual"/>
            </w:rPr>
          </w:pPr>
          <w:hyperlink w:anchor="_Toc225346714" w:history="1">
            <w:r w:rsidRPr="00060960">
              <w:rPr>
                <w:rStyle w:val="Hyperlink"/>
                <w:noProof/>
              </w:rPr>
              <w:t>8</w:t>
            </w:r>
            <w:r>
              <w:rPr>
                <w:noProof/>
                <w:kern w:val="2"/>
                <w:sz w:val="24"/>
                <w:szCs w:val="24"/>
                <w:lang w:val="en-GB" w:eastAsia="en-GB" w:bidi="ar-SA"/>
                <w14:ligatures w14:val="standardContextual"/>
              </w:rPr>
              <w:tab/>
            </w:r>
            <w:r w:rsidRPr="00060960">
              <w:rPr>
                <w:rStyle w:val="Hyperlink"/>
                <w:noProof/>
              </w:rPr>
              <w:t>CCTV for Purposes of Health &amp; Safety or Care &amp; Welfare.</w:t>
            </w:r>
            <w:r>
              <w:rPr>
                <w:noProof/>
                <w:webHidden/>
              </w:rPr>
              <w:tab/>
            </w:r>
            <w:r>
              <w:rPr>
                <w:noProof/>
                <w:webHidden/>
              </w:rPr>
              <w:fldChar w:fldCharType="begin"/>
            </w:r>
            <w:r>
              <w:rPr>
                <w:noProof/>
                <w:webHidden/>
              </w:rPr>
              <w:instrText xml:space="preserve"> PAGEREF _Toc225346714 \h </w:instrText>
            </w:r>
            <w:r>
              <w:rPr>
                <w:noProof/>
                <w:webHidden/>
              </w:rPr>
            </w:r>
            <w:r>
              <w:rPr>
                <w:noProof/>
                <w:webHidden/>
              </w:rPr>
              <w:fldChar w:fldCharType="separate"/>
            </w:r>
            <w:r>
              <w:rPr>
                <w:noProof/>
                <w:webHidden/>
              </w:rPr>
              <w:t>11</w:t>
            </w:r>
            <w:r>
              <w:rPr>
                <w:noProof/>
                <w:webHidden/>
              </w:rPr>
              <w:fldChar w:fldCharType="end"/>
            </w:r>
          </w:hyperlink>
        </w:p>
        <w:p w14:paraId="6FA7092D" w14:textId="512A85F2"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715" w:history="1">
            <w:r w:rsidRPr="00060960">
              <w:rPr>
                <w:rStyle w:val="Hyperlink"/>
                <w:noProof/>
              </w:rPr>
              <w:t>1.7</w:t>
            </w:r>
            <w:r>
              <w:rPr>
                <w:noProof/>
                <w:kern w:val="2"/>
                <w:sz w:val="24"/>
                <w:szCs w:val="24"/>
                <w:lang w:val="en-GB" w:eastAsia="en-GB" w:bidi="ar-SA"/>
                <w14:ligatures w14:val="standardContextual"/>
              </w:rPr>
              <w:tab/>
            </w:r>
            <w:r w:rsidRPr="00060960">
              <w:rPr>
                <w:rStyle w:val="Hyperlink"/>
                <w:noProof/>
              </w:rPr>
              <w:t>A Risk Assessment.</w:t>
            </w:r>
            <w:r>
              <w:rPr>
                <w:noProof/>
                <w:webHidden/>
              </w:rPr>
              <w:tab/>
            </w:r>
            <w:r>
              <w:rPr>
                <w:noProof/>
                <w:webHidden/>
              </w:rPr>
              <w:fldChar w:fldCharType="begin"/>
            </w:r>
            <w:r>
              <w:rPr>
                <w:noProof/>
                <w:webHidden/>
              </w:rPr>
              <w:instrText xml:space="preserve"> PAGEREF _Toc225346715 \h </w:instrText>
            </w:r>
            <w:r>
              <w:rPr>
                <w:noProof/>
                <w:webHidden/>
              </w:rPr>
            </w:r>
            <w:r>
              <w:rPr>
                <w:noProof/>
                <w:webHidden/>
              </w:rPr>
              <w:fldChar w:fldCharType="separate"/>
            </w:r>
            <w:r>
              <w:rPr>
                <w:noProof/>
                <w:webHidden/>
              </w:rPr>
              <w:t>11</w:t>
            </w:r>
            <w:r>
              <w:rPr>
                <w:noProof/>
                <w:webHidden/>
              </w:rPr>
              <w:fldChar w:fldCharType="end"/>
            </w:r>
          </w:hyperlink>
        </w:p>
        <w:p w14:paraId="7617F59C" w14:textId="22B43354"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716" w:history="1">
            <w:r w:rsidRPr="00060960">
              <w:rPr>
                <w:rStyle w:val="Hyperlink"/>
                <w:noProof/>
              </w:rPr>
              <w:t>1.8</w:t>
            </w:r>
            <w:r>
              <w:rPr>
                <w:noProof/>
                <w:kern w:val="2"/>
                <w:sz w:val="24"/>
                <w:szCs w:val="24"/>
                <w:lang w:val="en-GB" w:eastAsia="en-GB" w:bidi="ar-SA"/>
                <w14:ligatures w14:val="standardContextual"/>
              </w:rPr>
              <w:tab/>
            </w:r>
            <w:r w:rsidRPr="00060960">
              <w:rPr>
                <w:rStyle w:val="Hyperlink"/>
                <w:noProof/>
              </w:rPr>
              <w:t>Data Processing Agreement [DPA].</w:t>
            </w:r>
            <w:r>
              <w:rPr>
                <w:noProof/>
                <w:webHidden/>
              </w:rPr>
              <w:tab/>
            </w:r>
            <w:r>
              <w:rPr>
                <w:noProof/>
                <w:webHidden/>
              </w:rPr>
              <w:fldChar w:fldCharType="begin"/>
            </w:r>
            <w:r>
              <w:rPr>
                <w:noProof/>
                <w:webHidden/>
              </w:rPr>
              <w:instrText xml:space="preserve"> PAGEREF _Toc225346716 \h </w:instrText>
            </w:r>
            <w:r>
              <w:rPr>
                <w:noProof/>
                <w:webHidden/>
              </w:rPr>
            </w:r>
            <w:r>
              <w:rPr>
                <w:noProof/>
                <w:webHidden/>
              </w:rPr>
              <w:fldChar w:fldCharType="separate"/>
            </w:r>
            <w:r>
              <w:rPr>
                <w:noProof/>
                <w:webHidden/>
              </w:rPr>
              <w:t>11</w:t>
            </w:r>
            <w:r>
              <w:rPr>
                <w:noProof/>
                <w:webHidden/>
              </w:rPr>
              <w:fldChar w:fldCharType="end"/>
            </w:r>
          </w:hyperlink>
        </w:p>
        <w:p w14:paraId="10366207" w14:textId="0A80D045"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717" w:history="1">
            <w:r w:rsidRPr="00060960">
              <w:rPr>
                <w:rStyle w:val="Hyperlink"/>
                <w:noProof/>
              </w:rPr>
              <w:t>1.9</w:t>
            </w:r>
            <w:r>
              <w:rPr>
                <w:noProof/>
                <w:kern w:val="2"/>
                <w:sz w:val="24"/>
                <w:szCs w:val="24"/>
                <w:lang w:val="en-GB" w:eastAsia="en-GB" w:bidi="ar-SA"/>
                <w14:ligatures w14:val="standardContextual"/>
              </w:rPr>
              <w:tab/>
            </w:r>
            <w:r w:rsidRPr="00060960">
              <w:rPr>
                <w:rStyle w:val="Hyperlink"/>
                <w:noProof/>
              </w:rPr>
              <w:t>A Data Protection Impact Assessment [DPIA].</w:t>
            </w:r>
            <w:r>
              <w:rPr>
                <w:noProof/>
                <w:webHidden/>
              </w:rPr>
              <w:tab/>
            </w:r>
            <w:r>
              <w:rPr>
                <w:noProof/>
                <w:webHidden/>
              </w:rPr>
              <w:fldChar w:fldCharType="begin"/>
            </w:r>
            <w:r>
              <w:rPr>
                <w:noProof/>
                <w:webHidden/>
              </w:rPr>
              <w:instrText xml:space="preserve"> PAGEREF _Toc225346717 \h </w:instrText>
            </w:r>
            <w:r>
              <w:rPr>
                <w:noProof/>
                <w:webHidden/>
              </w:rPr>
            </w:r>
            <w:r>
              <w:rPr>
                <w:noProof/>
                <w:webHidden/>
              </w:rPr>
              <w:fldChar w:fldCharType="separate"/>
            </w:r>
            <w:r>
              <w:rPr>
                <w:noProof/>
                <w:webHidden/>
              </w:rPr>
              <w:t>11</w:t>
            </w:r>
            <w:r>
              <w:rPr>
                <w:noProof/>
                <w:webHidden/>
              </w:rPr>
              <w:fldChar w:fldCharType="end"/>
            </w:r>
          </w:hyperlink>
        </w:p>
        <w:p w14:paraId="115B5FDE" w14:textId="6459B311" w:rsidR="00DA0E8D" w:rsidRDefault="00DA0E8D">
          <w:pPr>
            <w:pStyle w:val="TOC3"/>
            <w:tabs>
              <w:tab w:val="left" w:pos="1200"/>
              <w:tab w:val="right" w:leader="dot" w:pos="9742"/>
            </w:tabs>
            <w:rPr>
              <w:noProof/>
              <w:kern w:val="2"/>
              <w:sz w:val="24"/>
              <w:szCs w:val="24"/>
              <w:lang w:val="en-GB" w:eastAsia="en-GB" w:bidi="ar-SA"/>
              <w14:ligatures w14:val="standardContextual"/>
            </w:rPr>
          </w:pPr>
          <w:hyperlink w:anchor="_Toc225346718" w:history="1">
            <w:r w:rsidRPr="00060960">
              <w:rPr>
                <w:rStyle w:val="Hyperlink"/>
                <w:noProof/>
              </w:rPr>
              <w:t>1.9.1</w:t>
            </w:r>
            <w:r>
              <w:rPr>
                <w:noProof/>
                <w:kern w:val="2"/>
                <w:sz w:val="24"/>
                <w:szCs w:val="24"/>
                <w:lang w:val="en-GB" w:eastAsia="en-GB" w:bidi="ar-SA"/>
                <w14:ligatures w14:val="standardContextual"/>
              </w:rPr>
              <w:tab/>
            </w:r>
            <w:r w:rsidRPr="00060960">
              <w:rPr>
                <w:rStyle w:val="Hyperlink"/>
                <w:noProof/>
              </w:rPr>
              <w:t>Steps involved in carrying out a DPIA?</w:t>
            </w:r>
            <w:r>
              <w:rPr>
                <w:noProof/>
                <w:webHidden/>
              </w:rPr>
              <w:tab/>
            </w:r>
            <w:r>
              <w:rPr>
                <w:noProof/>
                <w:webHidden/>
              </w:rPr>
              <w:fldChar w:fldCharType="begin"/>
            </w:r>
            <w:r>
              <w:rPr>
                <w:noProof/>
                <w:webHidden/>
              </w:rPr>
              <w:instrText xml:space="preserve"> PAGEREF _Toc225346718 \h </w:instrText>
            </w:r>
            <w:r>
              <w:rPr>
                <w:noProof/>
                <w:webHidden/>
              </w:rPr>
            </w:r>
            <w:r>
              <w:rPr>
                <w:noProof/>
                <w:webHidden/>
              </w:rPr>
              <w:fldChar w:fldCharType="separate"/>
            </w:r>
            <w:r>
              <w:rPr>
                <w:noProof/>
                <w:webHidden/>
              </w:rPr>
              <w:t>11</w:t>
            </w:r>
            <w:r>
              <w:rPr>
                <w:noProof/>
                <w:webHidden/>
              </w:rPr>
              <w:fldChar w:fldCharType="end"/>
            </w:r>
          </w:hyperlink>
        </w:p>
        <w:p w14:paraId="79797966" w14:textId="4B46AE24"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719" w:history="1">
            <w:r w:rsidRPr="00060960">
              <w:rPr>
                <w:rStyle w:val="Hyperlink"/>
                <w:noProof/>
              </w:rPr>
              <w:t>1.10</w:t>
            </w:r>
            <w:r>
              <w:rPr>
                <w:noProof/>
                <w:kern w:val="2"/>
                <w:sz w:val="24"/>
                <w:szCs w:val="24"/>
                <w:lang w:val="en-GB" w:eastAsia="en-GB" w:bidi="ar-SA"/>
                <w14:ligatures w14:val="standardContextual"/>
              </w:rPr>
              <w:tab/>
            </w:r>
            <w:r w:rsidRPr="00060960">
              <w:rPr>
                <w:rStyle w:val="Hyperlink"/>
                <w:noProof/>
              </w:rPr>
              <w:t>CCTV Statement of Purpose [SOP].</w:t>
            </w:r>
            <w:r>
              <w:rPr>
                <w:noProof/>
                <w:webHidden/>
              </w:rPr>
              <w:tab/>
            </w:r>
            <w:r>
              <w:rPr>
                <w:noProof/>
                <w:webHidden/>
              </w:rPr>
              <w:fldChar w:fldCharType="begin"/>
            </w:r>
            <w:r>
              <w:rPr>
                <w:noProof/>
                <w:webHidden/>
              </w:rPr>
              <w:instrText xml:space="preserve"> PAGEREF _Toc225346719 \h </w:instrText>
            </w:r>
            <w:r>
              <w:rPr>
                <w:noProof/>
                <w:webHidden/>
              </w:rPr>
            </w:r>
            <w:r>
              <w:rPr>
                <w:noProof/>
                <w:webHidden/>
              </w:rPr>
              <w:fldChar w:fldCharType="separate"/>
            </w:r>
            <w:r>
              <w:rPr>
                <w:noProof/>
                <w:webHidden/>
              </w:rPr>
              <w:t>12</w:t>
            </w:r>
            <w:r>
              <w:rPr>
                <w:noProof/>
                <w:webHidden/>
              </w:rPr>
              <w:fldChar w:fldCharType="end"/>
            </w:r>
          </w:hyperlink>
        </w:p>
        <w:p w14:paraId="44332F45" w14:textId="3F66BF26"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720" w:history="1">
            <w:r w:rsidRPr="00060960">
              <w:rPr>
                <w:rStyle w:val="Hyperlink"/>
                <w:noProof/>
              </w:rPr>
              <w:t>1.11</w:t>
            </w:r>
            <w:r>
              <w:rPr>
                <w:noProof/>
                <w:kern w:val="2"/>
                <w:sz w:val="24"/>
                <w:szCs w:val="24"/>
                <w:lang w:val="en-GB" w:eastAsia="en-GB" w:bidi="ar-SA"/>
                <w14:ligatures w14:val="standardContextual"/>
              </w:rPr>
              <w:tab/>
            </w:r>
            <w:r w:rsidRPr="00060960">
              <w:rPr>
                <w:rStyle w:val="Hyperlink"/>
                <w:noProof/>
              </w:rPr>
              <w:t>Restrictive Practice</w:t>
            </w:r>
            <w:r>
              <w:rPr>
                <w:noProof/>
                <w:webHidden/>
              </w:rPr>
              <w:tab/>
            </w:r>
            <w:r>
              <w:rPr>
                <w:noProof/>
                <w:webHidden/>
              </w:rPr>
              <w:fldChar w:fldCharType="begin"/>
            </w:r>
            <w:r>
              <w:rPr>
                <w:noProof/>
                <w:webHidden/>
              </w:rPr>
              <w:instrText xml:space="preserve"> PAGEREF _Toc225346720 \h </w:instrText>
            </w:r>
            <w:r>
              <w:rPr>
                <w:noProof/>
                <w:webHidden/>
              </w:rPr>
            </w:r>
            <w:r>
              <w:rPr>
                <w:noProof/>
                <w:webHidden/>
              </w:rPr>
              <w:fldChar w:fldCharType="separate"/>
            </w:r>
            <w:r>
              <w:rPr>
                <w:noProof/>
                <w:webHidden/>
              </w:rPr>
              <w:t>12</w:t>
            </w:r>
            <w:r>
              <w:rPr>
                <w:noProof/>
                <w:webHidden/>
              </w:rPr>
              <w:fldChar w:fldCharType="end"/>
            </w:r>
          </w:hyperlink>
        </w:p>
        <w:p w14:paraId="7AA95596" w14:textId="5560FF8B" w:rsidR="00DA0E8D" w:rsidRDefault="00DA0E8D">
          <w:pPr>
            <w:pStyle w:val="TOC1"/>
            <w:tabs>
              <w:tab w:val="left" w:pos="440"/>
              <w:tab w:val="right" w:leader="dot" w:pos="9742"/>
            </w:tabs>
            <w:rPr>
              <w:noProof/>
              <w:kern w:val="2"/>
              <w:sz w:val="24"/>
              <w:szCs w:val="24"/>
              <w:lang w:val="en-GB" w:eastAsia="en-GB" w:bidi="ar-SA"/>
              <w14:ligatures w14:val="standardContextual"/>
            </w:rPr>
          </w:pPr>
          <w:hyperlink w:anchor="_Toc225346721" w:history="1">
            <w:r w:rsidRPr="00060960">
              <w:rPr>
                <w:rStyle w:val="Hyperlink"/>
                <w:noProof/>
              </w:rPr>
              <w:t>9</w:t>
            </w:r>
            <w:r>
              <w:rPr>
                <w:noProof/>
                <w:kern w:val="2"/>
                <w:sz w:val="24"/>
                <w:szCs w:val="24"/>
                <w:lang w:val="en-GB" w:eastAsia="en-GB" w:bidi="ar-SA"/>
                <w14:ligatures w14:val="standardContextual"/>
              </w:rPr>
              <w:tab/>
            </w:r>
            <w:r w:rsidRPr="00060960">
              <w:rPr>
                <w:rStyle w:val="Hyperlink"/>
                <w:noProof/>
              </w:rPr>
              <w:t>CCTV Installation</w:t>
            </w:r>
            <w:r>
              <w:rPr>
                <w:noProof/>
                <w:webHidden/>
              </w:rPr>
              <w:tab/>
            </w:r>
            <w:r>
              <w:rPr>
                <w:noProof/>
                <w:webHidden/>
              </w:rPr>
              <w:fldChar w:fldCharType="begin"/>
            </w:r>
            <w:r>
              <w:rPr>
                <w:noProof/>
                <w:webHidden/>
              </w:rPr>
              <w:instrText xml:space="preserve"> PAGEREF _Toc225346721 \h </w:instrText>
            </w:r>
            <w:r>
              <w:rPr>
                <w:noProof/>
                <w:webHidden/>
              </w:rPr>
            </w:r>
            <w:r>
              <w:rPr>
                <w:noProof/>
                <w:webHidden/>
              </w:rPr>
              <w:fldChar w:fldCharType="separate"/>
            </w:r>
            <w:r>
              <w:rPr>
                <w:noProof/>
                <w:webHidden/>
              </w:rPr>
              <w:t>12</w:t>
            </w:r>
            <w:r>
              <w:rPr>
                <w:noProof/>
                <w:webHidden/>
              </w:rPr>
              <w:fldChar w:fldCharType="end"/>
            </w:r>
          </w:hyperlink>
        </w:p>
        <w:p w14:paraId="4D454E6F" w14:textId="5E21D011" w:rsidR="00DA0E8D" w:rsidRDefault="00DA0E8D">
          <w:pPr>
            <w:pStyle w:val="TOC2"/>
            <w:tabs>
              <w:tab w:val="left" w:pos="960"/>
              <w:tab w:val="right" w:leader="dot" w:pos="9742"/>
            </w:tabs>
            <w:rPr>
              <w:noProof/>
              <w:kern w:val="2"/>
              <w:sz w:val="24"/>
              <w:szCs w:val="24"/>
              <w:lang w:val="en-GB" w:eastAsia="en-GB" w:bidi="ar-SA"/>
              <w14:ligatures w14:val="standardContextual"/>
            </w:rPr>
          </w:pPr>
          <w:hyperlink w:anchor="_Toc225346722" w:history="1">
            <w:r w:rsidRPr="00060960">
              <w:rPr>
                <w:rStyle w:val="Hyperlink"/>
                <w:noProof/>
              </w:rPr>
              <w:t>1.12</w:t>
            </w:r>
            <w:r>
              <w:rPr>
                <w:noProof/>
                <w:kern w:val="2"/>
                <w:sz w:val="24"/>
                <w:szCs w:val="24"/>
                <w:lang w:val="en-GB" w:eastAsia="en-GB" w:bidi="ar-SA"/>
                <w14:ligatures w14:val="standardContextual"/>
              </w:rPr>
              <w:tab/>
            </w:r>
            <w:r w:rsidRPr="00060960">
              <w:rPr>
                <w:rStyle w:val="Hyperlink"/>
                <w:noProof/>
              </w:rPr>
              <w:t>The following guidelines should be observed to maximise the benefits of the CCTV system:</w:t>
            </w:r>
            <w:r>
              <w:rPr>
                <w:noProof/>
                <w:webHidden/>
              </w:rPr>
              <w:tab/>
            </w:r>
            <w:r>
              <w:rPr>
                <w:noProof/>
                <w:webHidden/>
              </w:rPr>
              <w:fldChar w:fldCharType="begin"/>
            </w:r>
            <w:r>
              <w:rPr>
                <w:noProof/>
                <w:webHidden/>
              </w:rPr>
              <w:instrText xml:space="preserve"> PAGEREF _Toc225346722 \h </w:instrText>
            </w:r>
            <w:r>
              <w:rPr>
                <w:noProof/>
                <w:webHidden/>
              </w:rPr>
            </w:r>
            <w:r>
              <w:rPr>
                <w:noProof/>
                <w:webHidden/>
              </w:rPr>
              <w:fldChar w:fldCharType="separate"/>
            </w:r>
            <w:r>
              <w:rPr>
                <w:noProof/>
                <w:webHidden/>
              </w:rPr>
              <w:t>13</w:t>
            </w:r>
            <w:r>
              <w:rPr>
                <w:noProof/>
                <w:webHidden/>
              </w:rPr>
              <w:fldChar w:fldCharType="end"/>
            </w:r>
          </w:hyperlink>
        </w:p>
        <w:p w14:paraId="76DEC460" w14:textId="48D73E43" w:rsidR="00DA0E8D" w:rsidRDefault="00DA0E8D">
          <w:pPr>
            <w:pStyle w:val="TOC1"/>
            <w:tabs>
              <w:tab w:val="left" w:pos="720"/>
              <w:tab w:val="right" w:leader="dot" w:pos="9742"/>
            </w:tabs>
            <w:rPr>
              <w:noProof/>
              <w:kern w:val="2"/>
              <w:sz w:val="24"/>
              <w:szCs w:val="24"/>
              <w:lang w:val="en-GB" w:eastAsia="en-GB" w:bidi="ar-SA"/>
              <w14:ligatures w14:val="standardContextual"/>
            </w:rPr>
          </w:pPr>
          <w:hyperlink w:anchor="_Toc225346723" w:history="1">
            <w:r w:rsidRPr="00060960">
              <w:rPr>
                <w:rStyle w:val="Hyperlink"/>
                <w:noProof/>
              </w:rPr>
              <w:t>10</w:t>
            </w:r>
            <w:r>
              <w:rPr>
                <w:noProof/>
                <w:kern w:val="2"/>
                <w:sz w:val="24"/>
                <w:szCs w:val="24"/>
                <w:lang w:val="en-GB" w:eastAsia="en-GB" w:bidi="ar-SA"/>
                <w14:ligatures w14:val="standardContextual"/>
              </w:rPr>
              <w:tab/>
            </w:r>
            <w:r w:rsidRPr="00060960">
              <w:rPr>
                <w:rStyle w:val="Hyperlink"/>
                <w:noProof/>
              </w:rPr>
              <w:t>RIGHT TO COMPLAIN</w:t>
            </w:r>
            <w:r>
              <w:rPr>
                <w:noProof/>
                <w:webHidden/>
              </w:rPr>
              <w:tab/>
            </w:r>
            <w:r>
              <w:rPr>
                <w:noProof/>
                <w:webHidden/>
              </w:rPr>
              <w:fldChar w:fldCharType="begin"/>
            </w:r>
            <w:r>
              <w:rPr>
                <w:noProof/>
                <w:webHidden/>
              </w:rPr>
              <w:instrText xml:space="preserve"> PAGEREF _Toc225346723 \h </w:instrText>
            </w:r>
            <w:r>
              <w:rPr>
                <w:noProof/>
                <w:webHidden/>
              </w:rPr>
            </w:r>
            <w:r>
              <w:rPr>
                <w:noProof/>
                <w:webHidden/>
              </w:rPr>
              <w:fldChar w:fldCharType="separate"/>
            </w:r>
            <w:r>
              <w:rPr>
                <w:noProof/>
                <w:webHidden/>
              </w:rPr>
              <w:t>13</w:t>
            </w:r>
            <w:r>
              <w:rPr>
                <w:noProof/>
                <w:webHidden/>
              </w:rPr>
              <w:fldChar w:fldCharType="end"/>
            </w:r>
          </w:hyperlink>
        </w:p>
        <w:p w14:paraId="5B207EB9" w14:textId="33CE7AB6" w:rsidR="00DA0E8D" w:rsidRDefault="00DA0E8D">
          <w:pPr>
            <w:pStyle w:val="TOC1"/>
            <w:tabs>
              <w:tab w:val="left" w:pos="720"/>
              <w:tab w:val="right" w:leader="dot" w:pos="9742"/>
            </w:tabs>
            <w:rPr>
              <w:noProof/>
              <w:kern w:val="2"/>
              <w:sz w:val="24"/>
              <w:szCs w:val="24"/>
              <w:lang w:val="en-GB" w:eastAsia="en-GB" w:bidi="ar-SA"/>
              <w14:ligatures w14:val="standardContextual"/>
            </w:rPr>
          </w:pPr>
          <w:hyperlink w:anchor="_Toc225346724" w:history="1">
            <w:r w:rsidRPr="00060960">
              <w:rPr>
                <w:rStyle w:val="Hyperlink"/>
                <w:noProof/>
              </w:rPr>
              <w:t>11</w:t>
            </w:r>
            <w:r>
              <w:rPr>
                <w:noProof/>
                <w:kern w:val="2"/>
                <w:sz w:val="24"/>
                <w:szCs w:val="24"/>
                <w:lang w:val="en-GB" w:eastAsia="en-GB" w:bidi="ar-SA"/>
                <w14:ligatures w14:val="standardContextual"/>
              </w:rPr>
              <w:tab/>
            </w:r>
            <w:r w:rsidRPr="00060960">
              <w:rPr>
                <w:rStyle w:val="Hyperlink"/>
                <w:noProof/>
              </w:rPr>
              <w:t>Sign Off</w:t>
            </w:r>
            <w:r>
              <w:rPr>
                <w:noProof/>
                <w:webHidden/>
              </w:rPr>
              <w:tab/>
            </w:r>
            <w:r>
              <w:rPr>
                <w:noProof/>
                <w:webHidden/>
              </w:rPr>
              <w:fldChar w:fldCharType="begin"/>
            </w:r>
            <w:r>
              <w:rPr>
                <w:noProof/>
                <w:webHidden/>
              </w:rPr>
              <w:instrText xml:space="preserve"> PAGEREF _Toc225346724 \h </w:instrText>
            </w:r>
            <w:r>
              <w:rPr>
                <w:noProof/>
                <w:webHidden/>
              </w:rPr>
            </w:r>
            <w:r>
              <w:rPr>
                <w:noProof/>
                <w:webHidden/>
              </w:rPr>
              <w:fldChar w:fldCharType="separate"/>
            </w:r>
            <w:r>
              <w:rPr>
                <w:noProof/>
                <w:webHidden/>
              </w:rPr>
              <w:t>13</w:t>
            </w:r>
            <w:r>
              <w:rPr>
                <w:noProof/>
                <w:webHidden/>
              </w:rPr>
              <w:fldChar w:fldCharType="end"/>
            </w:r>
          </w:hyperlink>
        </w:p>
        <w:p w14:paraId="08AA761F" w14:textId="101B9ADA" w:rsidR="00DA0E8D" w:rsidRDefault="00DA0E8D">
          <w:pPr>
            <w:pStyle w:val="TOC1"/>
            <w:tabs>
              <w:tab w:val="left" w:pos="720"/>
              <w:tab w:val="right" w:leader="dot" w:pos="9742"/>
            </w:tabs>
            <w:rPr>
              <w:noProof/>
              <w:kern w:val="2"/>
              <w:sz w:val="24"/>
              <w:szCs w:val="24"/>
              <w:lang w:val="en-GB" w:eastAsia="en-GB" w:bidi="ar-SA"/>
              <w14:ligatures w14:val="standardContextual"/>
            </w:rPr>
          </w:pPr>
          <w:hyperlink w:anchor="_Toc225346725" w:history="1">
            <w:r w:rsidRPr="00060960">
              <w:rPr>
                <w:rStyle w:val="Hyperlink"/>
                <w:noProof/>
              </w:rPr>
              <w:t>12</w:t>
            </w:r>
            <w:r>
              <w:rPr>
                <w:noProof/>
                <w:kern w:val="2"/>
                <w:sz w:val="24"/>
                <w:szCs w:val="24"/>
                <w:lang w:val="en-GB" w:eastAsia="en-GB" w:bidi="ar-SA"/>
                <w14:ligatures w14:val="standardContextual"/>
              </w:rPr>
              <w:tab/>
            </w:r>
            <w:r w:rsidRPr="00060960">
              <w:rPr>
                <w:rStyle w:val="Hyperlink"/>
                <w:noProof/>
              </w:rPr>
              <w:t>Related Documents:</w:t>
            </w:r>
            <w:r>
              <w:rPr>
                <w:noProof/>
                <w:webHidden/>
              </w:rPr>
              <w:tab/>
            </w:r>
            <w:r>
              <w:rPr>
                <w:noProof/>
                <w:webHidden/>
              </w:rPr>
              <w:fldChar w:fldCharType="begin"/>
            </w:r>
            <w:r>
              <w:rPr>
                <w:noProof/>
                <w:webHidden/>
              </w:rPr>
              <w:instrText xml:space="preserve"> PAGEREF _Toc225346725 \h </w:instrText>
            </w:r>
            <w:r>
              <w:rPr>
                <w:noProof/>
                <w:webHidden/>
              </w:rPr>
            </w:r>
            <w:r>
              <w:rPr>
                <w:noProof/>
                <w:webHidden/>
              </w:rPr>
              <w:fldChar w:fldCharType="separate"/>
            </w:r>
            <w:r>
              <w:rPr>
                <w:noProof/>
                <w:webHidden/>
              </w:rPr>
              <w:t>14</w:t>
            </w:r>
            <w:r>
              <w:rPr>
                <w:noProof/>
                <w:webHidden/>
              </w:rPr>
              <w:fldChar w:fldCharType="end"/>
            </w:r>
          </w:hyperlink>
        </w:p>
        <w:p w14:paraId="0E8240DB" w14:textId="24975547" w:rsidR="00DA0E8D" w:rsidRDefault="00DA0E8D">
          <w:pPr>
            <w:pStyle w:val="TOC1"/>
            <w:tabs>
              <w:tab w:val="left" w:pos="720"/>
              <w:tab w:val="right" w:leader="dot" w:pos="9742"/>
            </w:tabs>
            <w:rPr>
              <w:noProof/>
              <w:kern w:val="2"/>
              <w:sz w:val="24"/>
              <w:szCs w:val="24"/>
              <w:lang w:val="en-GB" w:eastAsia="en-GB" w:bidi="ar-SA"/>
              <w14:ligatures w14:val="standardContextual"/>
            </w:rPr>
          </w:pPr>
          <w:hyperlink w:anchor="_Toc225346726" w:history="1">
            <w:r w:rsidRPr="00060960">
              <w:rPr>
                <w:rStyle w:val="Hyperlink"/>
                <w:noProof/>
              </w:rPr>
              <w:t>13</w:t>
            </w:r>
            <w:r>
              <w:rPr>
                <w:noProof/>
                <w:kern w:val="2"/>
                <w:sz w:val="24"/>
                <w:szCs w:val="24"/>
                <w:lang w:val="en-GB" w:eastAsia="en-GB" w:bidi="ar-SA"/>
                <w14:ligatures w14:val="standardContextual"/>
              </w:rPr>
              <w:tab/>
            </w:r>
            <w:r w:rsidRPr="00060960">
              <w:rPr>
                <w:rStyle w:val="Hyperlink"/>
                <w:noProof/>
              </w:rPr>
              <w:t>Glossary of terms and definitions:</w:t>
            </w:r>
            <w:r>
              <w:rPr>
                <w:noProof/>
                <w:webHidden/>
              </w:rPr>
              <w:tab/>
            </w:r>
            <w:r>
              <w:rPr>
                <w:noProof/>
                <w:webHidden/>
              </w:rPr>
              <w:fldChar w:fldCharType="begin"/>
            </w:r>
            <w:r>
              <w:rPr>
                <w:noProof/>
                <w:webHidden/>
              </w:rPr>
              <w:instrText xml:space="preserve"> PAGEREF _Toc225346726 \h </w:instrText>
            </w:r>
            <w:r>
              <w:rPr>
                <w:noProof/>
                <w:webHidden/>
              </w:rPr>
            </w:r>
            <w:r>
              <w:rPr>
                <w:noProof/>
                <w:webHidden/>
              </w:rPr>
              <w:fldChar w:fldCharType="separate"/>
            </w:r>
            <w:r>
              <w:rPr>
                <w:noProof/>
                <w:webHidden/>
              </w:rPr>
              <w:t>14</w:t>
            </w:r>
            <w:r>
              <w:rPr>
                <w:noProof/>
                <w:webHidden/>
              </w:rPr>
              <w:fldChar w:fldCharType="end"/>
            </w:r>
          </w:hyperlink>
        </w:p>
        <w:p w14:paraId="35FED0E0" w14:textId="4ACEEC90" w:rsidR="00DA0E8D" w:rsidRDefault="00DA0E8D">
          <w:pPr>
            <w:pStyle w:val="TOC1"/>
            <w:tabs>
              <w:tab w:val="left" w:pos="720"/>
              <w:tab w:val="right" w:leader="dot" w:pos="9742"/>
            </w:tabs>
            <w:rPr>
              <w:noProof/>
              <w:kern w:val="2"/>
              <w:sz w:val="24"/>
              <w:szCs w:val="24"/>
              <w:lang w:val="en-GB" w:eastAsia="en-GB" w:bidi="ar-SA"/>
              <w14:ligatures w14:val="standardContextual"/>
            </w:rPr>
          </w:pPr>
          <w:hyperlink w:anchor="_Toc225346727" w:history="1">
            <w:r w:rsidRPr="00060960">
              <w:rPr>
                <w:rStyle w:val="Hyperlink"/>
                <w:noProof/>
              </w:rPr>
              <w:t>14</w:t>
            </w:r>
            <w:r>
              <w:rPr>
                <w:noProof/>
                <w:kern w:val="2"/>
                <w:sz w:val="24"/>
                <w:szCs w:val="24"/>
                <w:lang w:val="en-GB" w:eastAsia="en-GB" w:bidi="ar-SA"/>
                <w14:ligatures w14:val="standardContextual"/>
              </w:rPr>
              <w:tab/>
            </w:r>
            <w:r w:rsidRPr="00060960">
              <w:rPr>
                <w:rStyle w:val="Hyperlink"/>
                <w:noProof/>
              </w:rPr>
              <w:t>Revision History:</w:t>
            </w:r>
            <w:r>
              <w:rPr>
                <w:noProof/>
                <w:webHidden/>
              </w:rPr>
              <w:tab/>
            </w:r>
            <w:r>
              <w:rPr>
                <w:noProof/>
                <w:webHidden/>
              </w:rPr>
              <w:fldChar w:fldCharType="begin"/>
            </w:r>
            <w:r>
              <w:rPr>
                <w:noProof/>
                <w:webHidden/>
              </w:rPr>
              <w:instrText xml:space="preserve"> PAGEREF _Toc225346727 \h </w:instrText>
            </w:r>
            <w:r>
              <w:rPr>
                <w:noProof/>
                <w:webHidden/>
              </w:rPr>
            </w:r>
            <w:r>
              <w:rPr>
                <w:noProof/>
                <w:webHidden/>
              </w:rPr>
              <w:fldChar w:fldCharType="separate"/>
            </w:r>
            <w:r>
              <w:rPr>
                <w:noProof/>
                <w:webHidden/>
              </w:rPr>
              <w:t>15</w:t>
            </w:r>
            <w:r>
              <w:rPr>
                <w:noProof/>
                <w:webHidden/>
              </w:rPr>
              <w:fldChar w:fldCharType="end"/>
            </w:r>
          </w:hyperlink>
        </w:p>
        <w:p w14:paraId="0B9FE783" w14:textId="28EF1C95" w:rsidR="00DA0E8D" w:rsidRDefault="00DA0E8D">
          <w:pPr>
            <w:pStyle w:val="TOC1"/>
            <w:tabs>
              <w:tab w:val="left" w:pos="720"/>
              <w:tab w:val="right" w:leader="dot" w:pos="9742"/>
            </w:tabs>
            <w:rPr>
              <w:noProof/>
              <w:kern w:val="2"/>
              <w:sz w:val="24"/>
              <w:szCs w:val="24"/>
              <w:lang w:val="en-GB" w:eastAsia="en-GB" w:bidi="ar-SA"/>
              <w14:ligatures w14:val="standardContextual"/>
            </w:rPr>
          </w:pPr>
          <w:hyperlink w:anchor="_Toc225346728" w:history="1">
            <w:r w:rsidRPr="00060960">
              <w:rPr>
                <w:rStyle w:val="Hyperlink"/>
                <w:noProof/>
              </w:rPr>
              <w:t>15</w:t>
            </w:r>
            <w:r>
              <w:rPr>
                <w:noProof/>
                <w:kern w:val="2"/>
                <w:sz w:val="24"/>
                <w:szCs w:val="24"/>
                <w:lang w:val="en-GB" w:eastAsia="en-GB" w:bidi="ar-SA"/>
                <w14:ligatures w14:val="standardContextual"/>
              </w:rPr>
              <w:tab/>
            </w:r>
            <w:r w:rsidRPr="00060960">
              <w:rPr>
                <w:rStyle w:val="Hyperlink"/>
                <w:noProof/>
              </w:rPr>
              <w:t>Signature Sheet</w:t>
            </w:r>
            <w:r>
              <w:rPr>
                <w:noProof/>
                <w:webHidden/>
              </w:rPr>
              <w:tab/>
            </w:r>
            <w:r>
              <w:rPr>
                <w:noProof/>
                <w:webHidden/>
              </w:rPr>
              <w:fldChar w:fldCharType="begin"/>
            </w:r>
            <w:r>
              <w:rPr>
                <w:noProof/>
                <w:webHidden/>
              </w:rPr>
              <w:instrText xml:space="preserve"> PAGEREF _Toc225346728 \h </w:instrText>
            </w:r>
            <w:r>
              <w:rPr>
                <w:noProof/>
                <w:webHidden/>
              </w:rPr>
            </w:r>
            <w:r>
              <w:rPr>
                <w:noProof/>
                <w:webHidden/>
              </w:rPr>
              <w:fldChar w:fldCharType="separate"/>
            </w:r>
            <w:r>
              <w:rPr>
                <w:noProof/>
                <w:webHidden/>
              </w:rPr>
              <w:t>16</w:t>
            </w:r>
            <w:r>
              <w:rPr>
                <w:noProof/>
                <w:webHidden/>
              </w:rPr>
              <w:fldChar w:fldCharType="end"/>
            </w:r>
          </w:hyperlink>
        </w:p>
        <w:p w14:paraId="67D9065A" w14:textId="108140AB" w:rsidR="009A7447" w:rsidRDefault="006A4637" w:rsidP="00DF4D85">
          <w:pPr>
            <w:spacing w:line="240" w:lineRule="auto"/>
          </w:pPr>
          <w:r>
            <w:fldChar w:fldCharType="end"/>
          </w:r>
        </w:p>
      </w:sdtContent>
    </w:sdt>
    <w:p w14:paraId="1C9D272A" w14:textId="77777777" w:rsidR="00E020ED" w:rsidRPr="00B721AF" w:rsidRDefault="00E020ED" w:rsidP="004528B6">
      <w:pPr>
        <w:pStyle w:val="Heading1"/>
      </w:pPr>
      <w:bookmarkStart w:id="0" w:name="_Toc225346690"/>
      <w:r>
        <w:t>Policy Statement:</w:t>
      </w:r>
      <w:bookmarkEnd w:id="0"/>
      <w:r>
        <w:t xml:space="preserve"> </w:t>
      </w:r>
    </w:p>
    <w:p w14:paraId="03433945" w14:textId="77777777" w:rsidR="00691BE0" w:rsidRDefault="00691BE0" w:rsidP="00513B66">
      <w:pPr>
        <w:jc w:val="both"/>
      </w:pPr>
    </w:p>
    <w:p w14:paraId="2BB01518" w14:textId="471E18EA" w:rsidR="00513B66" w:rsidRDefault="6B33CB1B" w:rsidP="00513B66">
      <w:pPr>
        <w:jc w:val="both"/>
      </w:pPr>
      <w:r>
        <w:t xml:space="preserve">It is the policy of Camphill Communities of Ireland [CCoI] to provide a safe and secure environment for </w:t>
      </w:r>
      <w:bookmarkStart w:id="1" w:name="_Hlk61267878"/>
      <w:r>
        <w:t xml:space="preserve">community members, employees, Co-Workers, and volunteers and all those </w:t>
      </w:r>
      <w:bookmarkEnd w:id="1"/>
      <w:r>
        <w:t xml:space="preserve">who enter </w:t>
      </w:r>
      <w:proofErr w:type="spellStart"/>
      <w:r>
        <w:t>CCoI’s</w:t>
      </w:r>
      <w:proofErr w:type="spellEnd"/>
      <w:r>
        <w:t xml:space="preserve"> communities &amp; premises. Closed Circuit Television (CCTV) may be installed on these premises</w:t>
      </w:r>
      <w:r w:rsidR="0C67043A">
        <w:t>, if necessary,</w:t>
      </w:r>
      <w:r>
        <w:t xml:space="preserve"> to support this policy. </w:t>
      </w:r>
    </w:p>
    <w:p w14:paraId="1D2601E1" w14:textId="77777777" w:rsidR="00513B66" w:rsidRPr="0023237F" w:rsidRDefault="00513B66" w:rsidP="00513B66">
      <w:pPr>
        <w:jc w:val="both"/>
      </w:pPr>
      <w:r>
        <w:t xml:space="preserve">CCoI must comply with all applicable data protection, privacy and security laws and regulations (collectively referred to as requirements) in the communities in which it operates. </w:t>
      </w:r>
      <w:r w:rsidRPr="00394DDF">
        <w:t>In meeting th</w:t>
      </w:r>
      <w:r>
        <w:t>ese requirements CCoI</w:t>
      </w:r>
      <w:r w:rsidRPr="00394DDF">
        <w:t xml:space="preserve"> must ensure that the </w:t>
      </w:r>
      <w:r w:rsidRPr="00351486">
        <w:t xml:space="preserve">community members, employees, Co-Workers, and volunteers </w:t>
      </w:r>
      <w:r w:rsidRPr="00394DDF">
        <w:t>have their rights protected</w:t>
      </w:r>
      <w:r>
        <w:t xml:space="preserve"> and do so in the </w:t>
      </w:r>
      <w:r w:rsidRPr="00394DDF">
        <w:t>least restrictive manner possible, bearing in mind the individual needs of each person.</w:t>
      </w:r>
    </w:p>
    <w:p w14:paraId="519C8850" w14:textId="77777777" w:rsidR="00E020ED" w:rsidRDefault="00E020ED" w:rsidP="00691BE0">
      <w:pPr>
        <w:pStyle w:val="Heading1"/>
      </w:pPr>
      <w:bookmarkStart w:id="2" w:name="_Toc225346691"/>
      <w:r>
        <w:t>Purpose:</w:t>
      </w:r>
      <w:bookmarkEnd w:id="2"/>
      <w:r>
        <w:t xml:space="preserve"> </w:t>
      </w:r>
    </w:p>
    <w:p w14:paraId="55287A6E" w14:textId="77777777" w:rsidR="00691BE0" w:rsidRDefault="00691BE0" w:rsidP="00513B66">
      <w:pPr>
        <w:jc w:val="both"/>
      </w:pPr>
    </w:p>
    <w:p w14:paraId="25779FE4" w14:textId="3F26F8ED" w:rsidR="00513B66" w:rsidRDefault="6B33CB1B" w:rsidP="00513B66">
      <w:pPr>
        <w:jc w:val="both"/>
      </w:pPr>
      <w:r>
        <w:t xml:space="preserve">The purpose of this policy is to outline the CCoI safeguards in place </w:t>
      </w:r>
      <w:proofErr w:type="gramStart"/>
      <w:r>
        <w:t>in regard to</w:t>
      </w:r>
      <w:proofErr w:type="gramEnd"/>
      <w:r>
        <w:t xml:space="preserve"> the operation of and access to CCTV systems, and the resultant images. </w:t>
      </w:r>
    </w:p>
    <w:p w14:paraId="793DAF89" w14:textId="3BF94E64" w:rsidR="00513B66" w:rsidRDefault="6B33CB1B" w:rsidP="00513B66">
      <w:pPr>
        <w:jc w:val="both"/>
      </w:pPr>
      <w:r>
        <w:t xml:space="preserve">Closed Circuit Television is a valuable management and security tool. Garda Crime Prevention Officers normally recommend the installation of a C.C.T.V. system as part of a series of security recommendations generally intended to prevent or detect crime. </w:t>
      </w:r>
    </w:p>
    <w:p w14:paraId="46729838" w14:textId="2E8C8A0F" w:rsidR="00824CEF" w:rsidRDefault="6B33CB1B" w:rsidP="00513B66">
      <w:pPr>
        <w:jc w:val="both"/>
      </w:pPr>
      <w:r>
        <w:t xml:space="preserve">It is the policy of CCoI that the use of CCTV </w:t>
      </w:r>
      <w:proofErr w:type="gramStart"/>
      <w:r>
        <w:t>be</w:t>
      </w:r>
      <w:proofErr w:type="gramEnd"/>
      <w:r>
        <w:t xml:space="preserve"> legal, proportionate and evidence based. CCTV systems may be installed both internally and externally </w:t>
      </w:r>
      <w:bookmarkStart w:id="3" w:name="_Int_VwoPyCEE"/>
      <w:r>
        <w:t>in</w:t>
      </w:r>
      <w:bookmarkEnd w:id="3"/>
      <w:r>
        <w:t xml:space="preserve"> premises, and on transport, for the </w:t>
      </w:r>
      <w:proofErr w:type="gramStart"/>
      <w:r>
        <w:t>purposes</w:t>
      </w:r>
      <w:proofErr w:type="gramEnd"/>
      <w:r>
        <w:t xml:space="preserve"> of enhancing security of people, of the building and its associated environment.</w:t>
      </w:r>
    </w:p>
    <w:p w14:paraId="3EC36058" w14:textId="7FEF8038" w:rsidR="00513B66" w:rsidRDefault="6B33CB1B" w:rsidP="00513B66">
      <w:pPr>
        <w:jc w:val="both"/>
      </w:pPr>
      <w:r>
        <w:t xml:space="preserve">The use of CCTV is controlled by the Data Protection Acts of 1988 and 2003 and the General Data Protection Regulations 2018. </w:t>
      </w:r>
      <w:proofErr w:type="spellStart"/>
      <w:r>
        <w:t>Recognisable</w:t>
      </w:r>
      <w:proofErr w:type="spellEnd"/>
      <w:r>
        <w:t xml:space="preserve"> images captured by CCTV systems are personal data </w:t>
      </w:r>
      <w:r w:rsidR="0ABC3CE5">
        <w:t>therefore</w:t>
      </w:r>
      <w:r>
        <w:t xml:space="preserve"> the property of the data subject [community members, employees, Co-Workers, and volunteers and all those who enter </w:t>
      </w:r>
      <w:proofErr w:type="spellStart"/>
      <w:r>
        <w:t>CCoI’s</w:t>
      </w:r>
      <w:proofErr w:type="spellEnd"/>
      <w:r>
        <w:t xml:space="preserve"> communities &amp; premises]. They are therefore subject to the requirements of the Data Protection Acts.</w:t>
      </w:r>
    </w:p>
    <w:p w14:paraId="6853D8A6" w14:textId="6ED99452" w:rsidR="00513B66" w:rsidRDefault="6B33CB1B" w:rsidP="3CC0AF40">
      <w:pPr>
        <w:jc w:val="both"/>
      </w:pPr>
      <w:r>
        <w:t xml:space="preserve">As the data controller [person who controls the contents and use of the CCTV, </w:t>
      </w:r>
      <w:r w:rsidR="30222FCE">
        <w:t>[</w:t>
      </w:r>
      <w:r>
        <w:t xml:space="preserve">for the purpose of this policy the Data Controller is CCoI], CCoI needs to be able to justify the obtaining and use of personal data by means of a CCTV system. A system used to control the perimeter of a building for security purposes will usually be easy to justify, </w:t>
      </w:r>
      <w:proofErr w:type="gramStart"/>
      <w:r>
        <w:t>as long as</w:t>
      </w:r>
      <w:proofErr w:type="gramEnd"/>
      <w:r>
        <w:t xml:space="preserve"> it is not focused on members of the public or on other people’s private property. The use of CCTV systems in other circumstances, for example, to constantly monitor people using services or employees, is more difficult to justify and could result in a breach of the Data Protection Act</w:t>
      </w:r>
      <w:r w:rsidRPr="00DA3297">
        <w:t>s.</w:t>
      </w:r>
    </w:p>
    <w:p w14:paraId="02E670F5" w14:textId="4226FB86" w:rsidR="00824CEF" w:rsidRDefault="00824CEF" w:rsidP="00824CEF">
      <w:pPr>
        <w:pStyle w:val="Heading1"/>
      </w:pPr>
      <w:bookmarkStart w:id="4" w:name="_Toc225346692"/>
      <w:r>
        <w:lastRenderedPageBreak/>
        <w:t>JUSTIFICATION:</w:t>
      </w:r>
      <w:bookmarkEnd w:id="4"/>
      <w:r>
        <w:t xml:space="preserve"> </w:t>
      </w:r>
    </w:p>
    <w:p w14:paraId="712F6E87" w14:textId="77777777" w:rsidR="00824CEF" w:rsidRDefault="00824CEF" w:rsidP="3CC0AF40">
      <w:pPr>
        <w:jc w:val="both"/>
        <w:rPr>
          <w:highlight w:val="yellow"/>
        </w:rPr>
      </w:pPr>
    </w:p>
    <w:p w14:paraId="194F420A" w14:textId="3672BFCF" w:rsidR="00824CEF" w:rsidRPr="003C3451" w:rsidRDefault="00824CEF" w:rsidP="3CC0AF40">
      <w:pPr>
        <w:jc w:val="both"/>
      </w:pPr>
      <w:r w:rsidRPr="003C3451">
        <w:t xml:space="preserve">Article 5(1)(c) of the General Data Protection Regulation requires that Data is processed in a manner that is adequate, relevant and limited to what is necessary in relation to the purposes for which they are processed.  </w:t>
      </w:r>
    </w:p>
    <w:p w14:paraId="61D05CA2" w14:textId="0C2A1ECA" w:rsidR="00824CEF" w:rsidRPr="003C3451" w:rsidRDefault="00824CEF" w:rsidP="3CC0AF40">
      <w:pPr>
        <w:jc w:val="both"/>
      </w:pPr>
      <w:r w:rsidRPr="003C3451">
        <w:t>To this end CCTV will be limited such that it does not violate the reasonable expectation of privacy where appropriate.</w:t>
      </w:r>
    </w:p>
    <w:p w14:paraId="033A51B1" w14:textId="75F01957" w:rsidR="00E020ED" w:rsidRDefault="00D23BAB" w:rsidP="003E4ECC">
      <w:pPr>
        <w:pStyle w:val="Heading1"/>
      </w:pPr>
      <w:bookmarkStart w:id="5" w:name="_Toc225346693"/>
      <w:r>
        <w:t>S</w:t>
      </w:r>
      <w:r w:rsidR="00E020ED">
        <w:t>cope:</w:t>
      </w:r>
      <w:bookmarkEnd w:id="5"/>
      <w:r w:rsidR="00E020ED">
        <w:t xml:space="preserve"> </w:t>
      </w:r>
    </w:p>
    <w:p w14:paraId="7B1EDA28" w14:textId="77777777" w:rsidR="003E4ECC" w:rsidRDefault="003E4ECC" w:rsidP="00513B66">
      <w:pPr>
        <w:jc w:val="both"/>
      </w:pPr>
    </w:p>
    <w:p w14:paraId="243745C4" w14:textId="039B6282" w:rsidR="00513B66" w:rsidRDefault="00513B66" w:rsidP="00513B66">
      <w:pPr>
        <w:jc w:val="both"/>
      </w:pPr>
      <w:r>
        <w:t xml:space="preserve">This policy applies to all CCoI </w:t>
      </w:r>
      <w:r w:rsidRPr="00376E5E">
        <w:t>community members, employees, Co-Workers, and volunteers</w:t>
      </w:r>
      <w:r>
        <w:t xml:space="preserve">, contractors, sub-contractors, agency staff and </w:t>
      </w:r>
      <w:proofErr w:type="spellStart"/>
      <w:r>
        <w:t>authorised</w:t>
      </w:r>
      <w:proofErr w:type="spellEnd"/>
      <w:r>
        <w:t xml:space="preserve"> third party commercial service providers and other persons who may or entities when receiving, handling, or processing personal data as defined by the GDPR </w:t>
      </w:r>
      <w:r w:rsidRPr="005D2BEF">
        <w:t>and relates directly to the location, use and purpose of CCTV and the monitoring,  recording,  processing and subsequent use of Recorded Data recorded by the CCTV.</w:t>
      </w:r>
    </w:p>
    <w:p w14:paraId="777C3A74" w14:textId="77777777" w:rsidR="00513B66" w:rsidRDefault="00513B66" w:rsidP="00513B66">
      <w:pPr>
        <w:jc w:val="both"/>
      </w:pPr>
      <w:r>
        <w:t xml:space="preserve">This policy should be read and implemented in conjunction with the CCoI Data </w:t>
      </w:r>
      <w:proofErr w:type="gramStart"/>
      <w:r>
        <w:t>protection</w:t>
      </w:r>
      <w:proofErr w:type="gramEnd"/>
      <w:r>
        <w:t xml:space="preserve"> Policy, Data Breach Policy, these policies apply to all forms of data including computer, manual and CCTV records.</w:t>
      </w:r>
    </w:p>
    <w:p w14:paraId="7378E500" w14:textId="663D75EF" w:rsidR="00824CEF" w:rsidRPr="003C3451" w:rsidRDefault="00824CEF" w:rsidP="00513B66">
      <w:pPr>
        <w:jc w:val="both"/>
      </w:pPr>
      <w:r w:rsidRPr="003C3451">
        <w:t xml:space="preserve">CCTV access will be limited to a restricted </w:t>
      </w:r>
      <w:r w:rsidR="00691BE0" w:rsidRPr="003C3451">
        <w:t>number</w:t>
      </w:r>
      <w:r w:rsidRPr="003C3451">
        <w:t xml:space="preserve"> of key personnel. Data will only be accessed on a </w:t>
      </w:r>
      <w:proofErr w:type="gramStart"/>
      <w:r w:rsidRPr="003C3451">
        <w:t>needs</w:t>
      </w:r>
      <w:proofErr w:type="gramEnd"/>
      <w:r w:rsidRPr="003C3451">
        <w:t xml:space="preserve"> only basis and access will be logged.  Copies of Data will be made only under strict conditions and adhering to the GDPR.  Copies of CCTV footage will not be copied, stored or transmitted other than via a secure appropriate method/medium with Data security in mind. </w:t>
      </w:r>
    </w:p>
    <w:p w14:paraId="229C07E8" w14:textId="1C9FFA04" w:rsidR="00824CEF" w:rsidRPr="003C3451" w:rsidRDefault="00824CEF" w:rsidP="00513B66">
      <w:pPr>
        <w:jc w:val="both"/>
      </w:pPr>
      <w:r w:rsidRPr="003C3451">
        <w:t xml:space="preserve">Logs will be maintained of access to and extraction of data.  Access should be only made via identifiable user </w:t>
      </w:r>
      <w:proofErr w:type="gramStart"/>
      <w:r w:rsidRPr="003C3451">
        <w:t>logins</w:t>
      </w:r>
      <w:proofErr w:type="gramEnd"/>
      <w:r w:rsidRPr="003C3451">
        <w:t xml:space="preserve"> and use of a standard logon using a common </w:t>
      </w:r>
      <w:r w:rsidR="005B7EB4" w:rsidRPr="003C3451">
        <w:t xml:space="preserve">generic </w:t>
      </w:r>
      <w:r w:rsidRPr="003C3451">
        <w:t xml:space="preserve">shared user id and password is not permitted.  CCTV screens displaying capture of images shall not be on display in public spaces or public facing areas where said footage is viewable by </w:t>
      </w:r>
      <w:r w:rsidR="00066D27" w:rsidRPr="003C3451">
        <w:t xml:space="preserve">visitors, members of the public, community members or staff </w:t>
      </w:r>
      <w:proofErr w:type="gramStart"/>
      <w:r w:rsidR="00066D27" w:rsidRPr="003C3451">
        <w:t xml:space="preserve">not </w:t>
      </w:r>
      <w:proofErr w:type="spellStart"/>
      <w:r w:rsidR="00066D27" w:rsidRPr="003C3451">
        <w:t>authorised</w:t>
      </w:r>
      <w:proofErr w:type="spellEnd"/>
      <w:proofErr w:type="gramEnd"/>
      <w:r w:rsidR="00066D27" w:rsidRPr="003C3451">
        <w:t xml:space="preserve"> to view said footage.</w:t>
      </w:r>
    </w:p>
    <w:p w14:paraId="58E020F3" w14:textId="73C30052" w:rsidR="00066D27" w:rsidRPr="003C3451" w:rsidRDefault="00066D27" w:rsidP="00513B66">
      <w:pPr>
        <w:jc w:val="both"/>
      </w:pPr>
      <w:r w:rsidRPr="003C3451">
        <w:t xml:space="preserve">Covert surveillance will only be carried out in a very exceptional circumstance and if this is to be carried out it must be for a specific legitimate purpose and strictly only under the approval of senior Management and after carrying out a legitimate interest report balancing the data </w:t>
      </w:r>
      <w:proofErr w:type="gramStart"/>
      <w:r w:rsidRPr="003C3451">
        <w:t>subjects</w:t>
      </w:r>
      <w:proofErr w:type="gramEnd"/>
      <w:r w:rsidRPr="003C3451">
        <w:t xml:space="preserve"> rights against the legitimate interests of the capture of CCTV footage.</w:t>
      </w:r>
    </w:p>
    <w:p w14:paraId="4543894E" w14:textId="58805A55" w:rsidR="003E4ECC" w:rsidRDefault="00AE509C" w:rsidP="00513B66">
      <w:pPr>
        <w:jc w:val="both"/>
      </w:pPr>
      <w:r w:rsidRPr="003C3451">
        <w:t>A copy of this CCTV Policy will be available via a link on the Camphill Website and available to Community Members and Staff.</w:t>
      </w:r>
    </w:p>
    <w:p w14:paraId="52375DCB" w14:textId="2044A702" w:rsidR="00687B8F" w:rsidRDefault="00691BE0" w:rsidP="00691BE0">
      <w:pPr>
        <w:pStyle w:val="Heading1"/>
      </w:pPr>
      <w:bookmarkStart w:id="6" w:name="_Toc225346694"/>
      <w:r>
        <w:t xml:space="preserve">6 </w:t>
      </w:r>
      <w:r w:rsidR="00687B8F">
        <w:t>Accountability &amp; Responsibility</w:t>
      </w:r>
      <w:bookmarkEnd w:id="6"/>
    </w:p>
    <w:p w14:paraId="18FAE7E1" w14:textId="77777777" w:rsidR="00513B66" w:rsidRDefault="00513B66" w:rsidP="00513B66">
      <w:pPr>
        <w:pStyle w:val="Heading2"/>
        <w:spacing w:before="0"/>
      </w:pPr>
      <w:bookmarkStart w:id="7" w:name="_Toc61366298"/>
      <w:bookmarkStart w:id="8" w:name="_Toc225346695"/>
      <w:r>
        <w:t>Chief Executive Officer [CEO]</w:t>
      </w:r>
      <w:bookmarkEnd w:id="7"/>
      <w:bookmarkEnd w:id="8"/>
    </w:p>
    <w:p w14:paraId="66BC0F30" w14:textId="77777777" w:rsidR="003E4ECC" w:rsidRDefault="003E4ECC" w:rsidP="00513B66"/>
    <w:p w14:paraId="6C9E73E2" w14:textId="028FEE77" w:rsidR="00513B66" w:rsidRDefault="6B33CB1B" w:rsidP="00513B66">
      <w:r>
        <w:t xml:space="preserve">As the </w:t>
      </w:r>
      <w:proofErr w:type="gramStart"/>
      <w:r w:rsidR="07BD032A">
        <w:t>organizations'</w:t>
      </w:r>
      <w:proofErr w:type="gramEnd"/>
      <w:r>
        <w:t xml:space="preserve"> accountable officer, the CEO has overall responsibility for ensuring adequate procedures and processes are in place to enable adherence to this policy </w:t>
      </w:r>
    </w:p>
    <w:p w14:paraId="15D09A71" w14:textId="7D16E106" w:rsidR="00513B66" w:rsidRDefault="6B33CB1B" w:rsidP="00980CBE">
      <w:pPr>
        <w:pStyle w:val="Heading2"/>
        <w:spacing w:before="0"/>
      </w:pPr>
      <w:bookmarkStart w:id="9" w:name="_Toc61366299"/>
      <w:bookmarkStart w:id="10" w:name="_Toc225346696"/>
      <w:r>
        <w:lastRenderedPageBreak/>
        <w:t>Senior Managers [e.g., Head of Service/</w:t>
      </w:r>
      <w:r w:rsidR="698A7D5B">
        <w:t xml:space="preserve">Area service </w:t>
      </w:r>
      <w:r>
        <w:t>Managers]</w:t>
      </w:r>
      <w:bookmarkEnd w:id="9"/>
      <w:bookmarkEnd w:id="10"/>
      <w:r>
        <w:t xml:space="preserve"> </w:t>
      </w:r>
    </w:p>
    <w:p w14:paraId="314D75D3" w14:textId="77777777" w:rsidR="00980CBE" w:rsidRPr="00980CBE" w:rsidRDefault="00980CBE" w:rsidP="00980CBE">
      <w:pPr>
        <w:keepNext/>
        <w:keepLines/>
      </w:pPr>
    </w:p>
    <w:p w14:paraId="7EC1A5E8" w14:textId="77777777" w:rsidR="00513B66" w:rsidRDefault="00513B66" w:rsidP="00980CBE">
      <w:pPr>
        <w:keepNext/>
        <w:keepLines/>
        <w:numPr>
          <w:ilvl w:val="0"/>
          <w:numId w:val="27"/>
        </w:numPr>
        <w:spacing w:after="0"/>
      </w:pPr>
      <w:r>
        <w:t xml:space="preserve">Ensure appropriate measures are in place to govern, communicate and implement this policy </w:t>
      </w:r>
    </w:p>
    <w:p w14:paraId="2A02CCA8" w14:textId="28F4AF7C" w:rsidR="00513B66" w:rsidRDefault="6B33CB1B" w:rsidP="00980CBE">
      <w:pPr>
        <w:keepNext/>
        <w:keepLines/>
        <w:numPr>
          <w:ilvl w:val="1"/>
          <w:numId w:val="27"/>
        </w:numPr>
        <w:spacing w:after="0"/>
        <w:rPr>
          <w:strike/>
        </w:rPr>
      </w:pPr>
      <w:bookmarkStart w:id="11" w:name="_Toc61366300"/>
      <w:r>
        <w:t>Person in Charge</w:t>
      </w:r>
      <w:bookmarkEnd w:id="11"/>
      <w:r>
        <w:t xml:space="preserve"> </w:t>
      </w:r>
    </w:p>
    <w:p w14:paraId="48720905" w14:textId="509A2BBA" w:rsidR="00513B66" w:rsidRDefault="6B33CB1B" w:rsidP="00980CBE">
      <w:pPr>
        <w:keepNext/>
        <w:keepLines/>
        <w:numPr>
          <w:ilvl w:val="0"/>
          <w:numId w:val="28"/>
        </w:numPr>
        <w:spacing w:after="0"/>
        <w:jc w:val="both"/>
      </w:pPr>
      <w:r>
        <w:t xml:space="preserve">Ensure that they and all employees within their responsibility are familiar with the contents of this CCTV policy and are working to adhere to this </w:t>
      </w:r>
      <w:r w:rsidR="79413B6A">
        <w:t>policy</w:t>
      </w:r>
      <w:r>
        <w:t xml:space="preserve"> </w:t>
      </w:r>
      <w:r w:rsidR="3639623B">
        <w:t xml:space="preserve">and </w:t>
      </w:r>
      <w:r>
        <w:t>procedure.</w:t>
      </w:r>
    </w:p>
    <w:p w14:paraId="59D0E34D" w14:textId="77777777" w:rsidR="00513B66" w:rsidRDefault="00513B66" w:rsidP="00513B66">
      <w:pPr>
        <w:numPr>
          <w:ilvl w:val="0"/>
          <w:numId w:val="28"/>
        </w:numPr>
        <w:spacing w:after="0"/>
        <w:jc w:val="both"/>
      </w:pPr>
      <w:r>
        <w:t>Provide guidance and support to staff on how to implement the policy and procedures with each CMSN and their families</w:t>
      </w:r>
    </w:p>
    <w:p w14:paraId="3DACDCAF" w14:textId="77777777" w:rsidR="00513B66" w:rsidRDefault="00513B66" w:rsidP="00513B66">
      <w:pPr>
        <w:numPr>
          <w:ilvl w:val="0"/>
          <w:numId w:val="28"/>
        </w:numPr>
        <w:spacing w:after="0"/>
        <w:jc w:val="both"/>
      </w:pPr>
      <w:r>
        <w:t>Collaborate with the Multi-Disciplinary Team and other relevant parties in the management of CCTV in their communities.</w:t>
      </w:r>
    </w:p>
    <w:p w14:paraId="2B9B0C01" w14:textId="541FC068" w:rsidR="00513B66" w:rsidRPr="0061609F" w:rsidRDefault="5C2774F4" w:rsidP="00513B66">
      <w:pPr>
        <w:numPr>
          <w:ilvl w:val="0"/>
          <w:numId w:val="28"/>
        </w:numPr>
        <w:spacing w:after="0"/>
        <w:jc w:val="both"/>
      </w:pPr>
      <w:r>
        <w:t>They must</w:t>
      </w:r>
      <w:r w:rsidR="6B33CB1B">
        <w:t xml:space="preserve"> notify their Line Manager, Head of Services and CEO of any incident where a breach of this policy has occurred. </w:t>
      </w:r>
      <w:r w:rsidR="00A147F3">
        <w:t xml:space="preserve"> </w:t>
      </w:r>
      <w:r w:rsidR="003E4ECC" w:rsidRPr="0061609F">
        <w:t>(</w:t>
      </w:r>
      <w:r w:rsidR="00A147F3" w:rsidRPr="003C3451">
        <w:t xml:space="preserve">A breach can arise </w:t>
      </w:r>
      <w:proofErr w:type="gramStart"/>
      <w:r w:rsidR="00A147F3" w:rsidRPr="003C3451">
        <w:t>as a result of</w:t>
      </w:r>
      <w:proofErr w:type="gramEnd"/>
      <w:r w:rsidR="00A147F3" w:rsidRPr="003C3451">
        <w:t xml:space="preserve"> unauthorized access, sharing, copying, deletion, damage, removal, destruction or </w:t>
      </w:r>
      <w:r w:rsidR="009B24F2" w:rsidRPr="003C3451">
        <w:t>tampering with recording equipment or of otherwise making the footage unavailable</w:t>
      </w:r>
      <w:r w:rsidR="003E4ECC" w:rsidRPr="003C3451">
        <w:t>)</w:t>
      </w:r>
      <w:r w:rsidR="009B24F2" w:rsidRPr="003C3451">
        <w:t>.</w:t>
      </w:r>
    </w:p>
    <w:p w14:paraId="76284173" w14:textId="07467302" w:rsidR="00513B66" w:rsidRDefault="6B33CB1B" w:rsidP="00513B66">
      <w:pPr>
        <w:numPr>
          <w:ilvl w:val="0"/>
          <w:numId w:val="28"/>
        </w:numPr>
        <w:spacing w:after="0"/>
        <w:jc w:val="both"/>
      </w:pPr>
      <w:r>
        <w:t xml:space="preserve">Must </w:t>
      </w:r>
      <w:r w:rsidR="01DA9EE8">
        <w:t xml:space="preserve">ensure </w:t>
      </w:r>
      <w:r>
        <w:t xml:space="preserve">the CCTV system </w:t>
      </w:r>
      <w:proofErr w:type="gramStart"/>
      <w:r>
        <w:t>is operational at all times</w:t>
      </w:r>
      <w:proofErr w:type="gramEnd"/>
      <w:r>
        <w:t xml:space="preserve">, regularly monitored, assessed and reviewed as </w:t>
      </w:r>
      <w:proofErr w:type="spellStart"/>
      <w:r>
        <w:t>authorised</w:t>
      </w:r>
      <w:proofErr w:type="spellEnd"/>
      <w:r>
        <w:t xml:space="preserve"> by the Head of Services. </w:t>
      </w:r>
    </w:p>
    <w:p w14:paraId="0163D6BC" w14:textId="0CC8ABC4" w:rsidR="00513B66" w:rsidRDefault="6B33CB1B" w:rsidP="00513B66">
      <w:pPr>
        <w:numPr>
          <w:ilvl w:val="0"/>
          <w:numId w:val="28"/>
        </w:numPr>
        <w:spacing w:after="0"/>
        <w:jc w:val="both"/>
      </w:pPr>
      <w:r>
        <w:t xml:space="preserve">Ensure that servicing and repairs are carried out as necessary to the CCTV system </w:t>
      </w:r>
      <w:r w:rsidR="4629C9F0">
        <w:t>by licensed</w:t>
      </w:r>
      <w:r>
        <w:t xml:space="preserve"> contractors</w:t>
      </w:r>
    </w:p>
    <w:p w14:paraId="6E31AACF" w14:textId="35A795F1" w:rsidR="00513B66" w:rsidRDefault="6B33CB1B" w:rsidP="00513B66">
      <w:pPr>
        <w:numPr>
          <w:ilvl w:val="0"/>
          <w:numId w:val="28"/>
        </w:numPr>
        <w:spacing w:after="0"/>
        <w:jc w:val="both"/>
      </w:pPr>
      <w:r>
        <w:t xml:space="preserve">Ensure prominent signage </w:t>
      </w:r>
      <w:r w:rsidR="3988CB86">
        <w:t xml:space="preserve">is </w:t>
      </w:r>
      <w:r w:rsidR="269F5BC4">
        <w:t>in place</w:t>
      </w:r>
    </w:p>
    <w:p w14:paraId="0272B01B" w14:textId="77777777" w:rsidR="00513B66" w:rsidRDefault="00513B66" w:rsidP="00513B66">
      <w:pPr>
        <w:numPr>
          <w:ilvl w:val="0"/>
          <w:numId w:val="28"/>
        </w:numPr>
        <w:spacing w:after="0"/>
        <w:jc w:val="both"/>
      </w:pPr>
      <w:r>
        <w:t xml:space="preserve">To ensure a Data Protection Impact Assessment of risk is carried out where required. </w:t>
      </w:r>
    </w:p>
    <w:p w14:paraId="68E4A7D4" w14:textId="48CA2723" w:rsidR="003E4ECC" w:rsidRDefault="00513B66" w:rsidP="003E4ECC">
      <w:pPr>
        <w:numPr>
          <w:ilvl w:val="0"/>
          <w:numId w:val="28"/>
        </w:numPr>
        <w:spacing w:after="0"/>
        <w:jc w:val="both"/>
      </w:pPr>
      <w:r>
        <w:t xml:space="preserve">Ensure that all regulatory requirements are adhered to. </w:t>
      </w:r>
    </w:p>
    <w:p w14:paraId="4546E996" w14:textId="77777777" w:rsidR="003E4ECC" w:rsidRDefault="003E4ECC" w:rsidP="00980CBE">
      <w:pPr>
        <w:spacing w:after="0"/>
        <w:ind w:left="720"/>
        <w:jc w:val="both"/>
      </w:pPr>
    </w:p>
    <w:p w14:paraId="52332FD6" w14:textId="56A2DB05" w:rsidR="00513B66" w:rsidRDefault="7DEF101C" w:rsidP="00513B66">
      <w:pPr>
        <w:pStyle w:val="Heading2"/>
        <w:spacing w:before="0"/>
      </w:pPr>
      <w:bookmarkStart w:id="12" w:name="_Toc61366301"/>
      <w:bookmarkStart w:id="13" w:name="_Toc225346697"/>
      <w:r>
        <w:t xml:space="preserve">Team Leaders &amp; </w:t>
      </w:r>
      <w:r w:rsidR="6B33CB1B">
        <w:t>House Coordinators</w:t>
      </w:r>
      <w:bookmarkEnd w:id="12"/>
      <w:bookmarkEnd w:id="13"/>
      <w:r w:rsidR="6B33CB1B">
        <w:t xml:space="preserve"> </w:t>
      </w:r>
    </w:p>
    <w:p w14:paraId="3A38050E" w14:textId="77777777" w:rsidR="003E4ECC" w:rsidRDefault="003E4ECC" w:rsidP="00980CBE">
      <w:pPr>
        <w:spacing w:after="0"/>
        <w:ind w:left="720"/>
      </w:pPr>
    </w:p>
    <w:p w14:paraId="10BEF3B6" w14:textId="22A1F4C6" w:rsidR="00513B66" w:rsidRDefault="00513B66" w:rsidP="00513B66">
      <w:pPr>
        <w:numPr>
          <w:ilvl w:val="0"/>
          <w:numId w:val="29"/>
        </w:numPr>
        <w:spacing w:after="0"/>
      </w:pPr>
      <w:r>
        <w:t xml:space="preserve">Ensure that they and all the staff within their responsibility are familiar with the contents of this CCTV Policy </w:t>
      </w:r>
      <w:r w:rsidRPr="00B72B6F">
        <w:t>and are working to adhere to this policies procedure.</w:t>
      </w:r>
    </w:p>
    <w:p w14:paraId="0898428B" w14:textId="77777777" w:rsidR="00513B66" w:rsidRDefault="00513B66" w:rsidP="00513B66">
      <w:pPr>
        <w:numPr>
          <w:ilvl w:val="0"/>
          <w:numId w:val="29"/>
        </w:numPr>
        <w:spacing w:after="0"/>
      </w:pPr>
      <w:r>
        <w:t>Provide guidance and support to staff on how to implement the policy and procedures with each CMSN and their families</w:t>
      </w:r>
    </w:p>
    <w:p w14:paraId="543D9587" w14:textId="77777777" w:rsidR="00513B66" w:rsidRDefault="00513B66" w:rsidP="00513B66">
      <w:pPr>
        <w:numPr>
          <w:ilvl w:val="0"/>
          <w:numId w:val="29"/>
        </w:numPr>
        <w:spacing w:after="0"/>
      </w:pPr>
      <w:r>
        <w:t>Collaborate with the Multi-Disciplinary Team and other relevant parties in the management of CCTV in their communities.</w:t>
      </w:r>
    </w:p>
    <w:p w14:paraId="599E3D60" w14:textId="77777777" w:rsidR="00513B66" w:rsidRDefault="00513B66" w:rsidP="00513B66">
      <w:pPr>
        <w:numPr>
          <w:ilvl w:val="0"/>
          <w:numId w:val="29"/>
        </w:numPr>
        <w:spacing w:after="0"/>
      </w:pPr>
      <w:r>
        <w:t xml:space="preserve">Must notify their Line Manager, Head of Services and CEO of any incident where a breach of this policy has occurred. </w:t>
      </w:r>
    </w:p>
    <w:p w14:paraId="26A563D8" w14:textId="77777777" w:rsidR="00513B66" w:rsidRDefault="00513B66" w:rsidP="00513B66">
      <w:pPr>
        <w:numPr>
          <w:ilvl w:val="0"/>
          <w:numId w:val="29"/>
        </w:numPr>
        <w:spacing w:after="0"/>
      </w:pPr>
      <w:r>
        <w:t>Ensure that risk management plans and associated control measure requirements are carried out and reviewed at regular intervals</w:t>
      </w:r>
    </w:p>
    <w:p w14:paraId="74454B4E" w14:textId="77777777" w:rsidR="003E4ECC" w:rsidRDefault="003E4ECC" w:rsidP="00980CBE">
      <w:pPr>
        <w:spacing w:after="0"/>
        <w:ind w:left="720"/>
      </w:pPr>
    </w:p>
    <w:p w14:paraId="31F41263" w14:textId="77777777" w:rsidR="00513B66" w:rsidRDefault="6B33CB1B" w:rsidP="00513B66">
      <w:pPr>
        <w:pStyle w:val="Heading2"/>
        <w:spacing w:before="0"/>
      </w:pPr>
      <w:bookmarkStart w:id="14" w:name="_Toc225346698"/>
      <w:r>
        <w:t>Staff Members</w:t>
      </w:r>
      <w:bookmarkEnd w:id="14"/>
      <w:r>
        <w:t xml:space="preserve"> </w:t>
      </w:r>
    </w:p>
    <w:p w14:paraId="1B25DD32" w14:textId="77777777" w:rsidR="003E4ECC" w:rsidRPr="003E4ECC" w:rsidRDefault="003E4ECC" w:rsidP="00DA3297"/>
    <w:p w14:paraId="7B722D4A" w14:textId="77777777" w:rsidR="00513B66" w:rsidRDefault="00513B66" w:rsidP="00513B66">
      <w:pPr>
        <w:numPr>
          <w:ilvl w:val="0"/>
          <w:numId w:val="30"/>
        </w:numPr>
        <w:spacing w:after="0"/>
      </w:pPr>
      <w:r>
        <w:t>To be familiar with this policy and to adhere to procedures and processes in the prevention and management of CMSN’s going missing</w:t>
      </w:r>
    </w:p>
    <w:p w14:paraId="66405B1A" w14:textId="77777777" w:rsidR="00513B66" w:rsidRDefault="00513B66" w:rsidP="00513B66">
      <w:pPr>
        <w:numPr>
          <w:ilvl w:val="0"/>
          <w:numId w:val="30"/>
        </w:numPr>
        <w:spacing w:after="0"/>
      </w:pPr>
      <w:r>
        <w:t xml:space="preserve">Must notify the Person in Charge/On call Manager of any suspected or confirmed incident of </w:t>
      </w:r>
      <w:r w:rsidRPr="00B72B6F">
        <w:t xml:space="preserve">where a breach of this policy has occurred. </w:t>
      </w:r>
    </w:p>
    <w:p w14:paraId="4DF3F1F3" w14:textId="77777777" w:rsidR="00513B66" w:rsidRDefault="00513B66" w:rsidP="00513B66">
      <w:pPr>
        <w:numPr>
          <w:ilvl w:val="0"/>
          <w:numId w:val="30"/>
        </w:numPr>
        <w:spacing w:after="0"/>
      </w:pPr>
      <w:r>
        <w:t>To support community members in their understanding of this policy and its procedures.</w:t>
      </w:r>
    </w:p>
    <w:p w14:paraId="35432D49" w14:textId="77777777" w:rsidR="00687B8F" w:rsidRDefault="00252A89" w:rsidP="004528B6">
      <w:pPr>
        <w:pStyle w:val="Heading1"/>
      </w:pPr>
      <w:bookmarkStart w:id="15" w:name="_Toc225346699"/>
      <w:r>
        <w:t>Procedure</w:t>
      </w:r>
      <w:bookmarkEnd w:id="15"/>
    </w:p>
    <w:p w14:paraId="6262CDF5" w14:textId="77777777" w:rsidR="00980CBE" w:rsidRPr="00980CBE" w:rsidRDefault="00980CBE" w:rsidP="00980CBE"/>
    <w:p w14:paraId="362D0D69" w14:textId="2E73552E" w:rsidR="00300E81" w:rsidRDefault="00300E81" w:rsidP="00300E81">
      <w:pPr>
        <w:pStyle w:val="Heading2"/>
        <w:spacing w:before="0"/>
      </w:pPr>
      <w:bookmarkStart w:id="16" w:name="_Toc225346700"/>
      <w:r>
        <w:lastRenderedPageBreak/>
        <w:t>Purpose of CCTV:</w:t>
      </w:r>
      <w:bookmarkEnd w:id="16"/>
      <w:r>
        <w:t xml:space="preserve"> </w:t>
      </w:r>
    </w:p>
    <w:p w14:paraId="1FA03BD0" w14:textId="3878F7F2" w:rsidR="001E62C4" w:rsidRPr="001E62C4" w:rsidRDefault="001E62C4" w:rsidP="00DA3297"/>
    <w:p w14:paraId="6E3F31AA" w14:textId="77777777" w:rsidR="001E62C4" w:rsidRDefault="001E62C4" w:rsidP="001E62C4">
      <w:pPr>
        <w:jc w:val="both"/>
      </w:pPr>
      <w:r>
        <w:t>Where a CCTV system is operated on premises occupied by CCoI it is for the sole purpose for the safety and security of community members, employees, Co-Workers, and volunteers, buildings, information located or stored on the premises, and assets.</w:t>
      </w:r>
    </w:p>
    <w:p w14:paraId="096129D1" w14:textId="77777777" w:rsidR="001E62C4" w:rsidRDefault="001E62C4" w:rsidP="001E62C4">
      <w:pPr>
        <w:jc w:val="both"/>
      </w:pPr>
      <w:r>
        <w:t xml:space="preserve">The CCTV system may be used to investigate security incidents </w:t>
      </w:r>
      <w:proofErr w:type="gramStart"/>
      <w:r>
        <w:t>in order to</w:t>
      </w:r>
      <w:proofErr w:type="gramEnd"/>
      <w:r>
        <w:t xml:space="preserve"> secure evidence, should such incidents occur. Video evidence can help with security enquiries or investigations and assist in securing criminal convictions.</w:t>
      </w:r>
    </w:p>
    <w:p w14:paraId="6F8DEF7E" w14:textId="2D4CE403" w:rsidR="001E62C4" w:rsidRDefault="001E62C4" w:rsidP="001E62C4">
      <w:pPr>
        <w:jc w:val="both"/>
      </w:pPr>
      <w:r>
        <w:t xml:space="preserve">In exceptional circumstances, where it is considered appropriate, a CCTV system may be used to visually monitor the health and/or </w:t>
      </w:r>
      <w:r w:rsidR="0061609F">
        <w:t>behavior</w:t>
      </w:r>
      <w:r>
        <w:t xml:space="preserve"> of people we support. These images may be captured and processed on the CCTV system.  Not all images/audio will be recorded but where recording occurs recordings will be reviewed by nominated personnel who are involved in the therapeutic intervention and will only be used for this purpose.  Written consent for such processing and/or recording of such data will be sought beforehand from the person themselves and/or from their parent/ guardian/ advocate and the head of Services.</w:t>
      </w:r>
    </w:p>
    <w:p w14:paraId="259FE9F6" w14:textId="77777777" w:rsidR="003E4ECC" w:rsidRDefault="003E4ECC" w:rsidP="00513B66">
      <w:pPr>
        <w:jc w:val="both"/>
      </w:pPr>
    </w:p>
    <w:p w14:paraId="424B605C" w14:textId="77777777" w:rsidR="001E62C4" w:rsidRDefault="001E62C4" w:rsidP="001E62C4">
      <w:pPr>
        <w:jc w:val="both"/>
      </w:pPr>
      <w:r w:rsidRPr="003C3451">
        <w:t xml:space="preserve">Purposes for which CCTV will be used include, Protecting Buildings and Assets. Detecting and preventing vandalism, criminal damage and criminal behavior including illegal dumping.  Prevention and prosecution of acts of burglary, theft or other criminal activity and </w:t>
      </w:r>
      <w:proofErr w:type="gramStart"/>
      <w:r w:rsidRPr="003C3451">
        <w:t>to assist</w:t>
      </w:r>
      <w:proofErr w:type="gramEnd"/>
      <w:r w:rsidRPr="003C3451">
        <w:t xml:space="preserve"> in identifying, apprehending and prosecuting offenders.  To ensure the health and safety of employees, community members and visitors.  To reduce incidents of crime, antisocial behavior and bullying.</w:t>
      </w:r>
    </w:p>
    <w:p w14:paraId="02CFA00B" w14:textId="77777777" w:rsidR="001E62C4" w:rsidDel="003E4ECC" w:rsidRDefault="001E62C4" w:rsidP="00513B66">
      <w:pPr>
        <w:jc w:val="both"/>
      </w:pPr>
    </w:p>
    <w:p w14:paraId="2130263A" w14:textId="77777777" w:rsidR="00513B66" w:rsidRDefault="00513B66" w:rsidP="00513B66">
      <w:pPr>
        <w:pStyle w:val="Heading2"/>
        <w:spacing w:before="0"/>
      </w:pPr>
      <w:bookmarkStart w:id="17" w:name="_Toc61366304"/>
      <w:bookmarkStart w:id="18" w:name="_Toc225346701"/>
      <w:r>
        <w:t>Proportionality:</w:t>
      </w:r>
      <w:bookmarkEnd w:id="17"/>
      <w:bookmarkEnd w:id="18"/>
      <w:r>
        <w:t xml:space="preserve"> </w:t>
      </w:r>
    </w:p>
    <w:p w14:paraId="4F374966" w14:textId="77777777" w:rsidR="00513B66" w:rsidRDefault="00513B66" w:rsidP="00513B66">
      <w:pPr>
        <w:pStyle w:val="Heading3"/>
        <w:spacing w:before="0"/>
      </w:pPr>
      <w:bookmarkStart w:id="19" w:name="_Toc61366305"/>
      <w:bookmarkStart w:id="20" w:name="_Toc225346702"/>
      <w:r>
        <w:t>Is a CCTV System justified?</w:t>
      </w:r>
      <w:bookmarkEnd w:id="19"/>
      <w:bookmarkEnd w:id="20"/>
    </w:p>
    <w:p w14:paraId="3D6D8679" w14:textId="77777777" w:rsidR="003E4ECC" w:rsidRDefault="003E4ECC" w:rsidP="00513B66">
      <w:pPr>
        <w:jc w:val="both"/>
      </w:pPr>
    </w:p>
    <w:p w14:paraId="1707AF17" w14:textId="41FDB74B" w:rsidR="00513B66" w:rsidRDefault="03A6E8F9" w:rsidP="00513B66">
      <w:pPr>
        <w:jc w:val="both"/>
      </w:pPr>
      <w:r>
        <w:t>Section 2</w:t>
      </w:r>
      <w:r w:rsidR="6B33CB1B">
        <w:t>(1)(c)(iii</w:t>
      </w:r>
      <w:r w:rsidR="6214611F">
        <w:t>) of</w:t>
      </w:r>
      <w:r w:rsidR="6B33CB1B">
        <w:t xml:space="preserve"> </w:t>
      </w:r>
      <w:r w:rsidR="5DBAD16C">
        <w:t xml:space="preserve">the </w:t>
      </w:r>
      <w:r w:rsidR="1781ED8C">
        <w:t xml:space="preserve">Acts </w:t>
      </w:r>
      <w:r w:rsidR="2F3FC7D3">
        <w:t>require that</w:t>
      </w:r>
      <w:r w:rsidR="5DE3A1E6">
        <w:t xml:space="preserve"> </w:t>
      </w:r>
      <w:r w:rsidR="3B53085B">
        <w:t xml:space="preserve">data </w:t>
      </w:r>
      <w:r w:rsidR="396157D2">
        <w:t>are "</w:t>
      </w:r>
      <w:r w:rsidR="780A700D">
        <w:t xml:space="preserve">adequate, relevant </w:t>
      </w:r>
      <w:r w:rsidR="3C7A322E">
        <w:t>and not</w:t>
      </w:r>
      <w:r w:rsidR="6B33CB1B">
        <w:t xml:space="preserve"> excessive" for the purpose for which they are collected. This means that CCoI must be able to demonstrate that the serious step involved in installing a system that collects personal data on a continuous </w:t>
      </w:r>
      <w:proofErr w:type="gramStart"/>
      <w:r w:rsidR="6B33CB1B">
        <w:t>basis</w:t>
      </w:r>
      <w:r w:rsidR="2E935721">
        <w:t>,</w:t>
      </w:r>
      <w:proofErr w:type="gramEnd"/>
      <w:r w:rsidR="6B33CB1B">
        <w:t xml:space="preserve"> is justified. Before proceeding with such a system, it should also be certain that it can meet its obligations to provide data subjects, on request, with copies of images captured by the system.</w:t>
      </w:r>
    </w:p>
    <w:p w14:paraId="1CD4C173" w14:textId="77777777" w:rsidR="00513B66" w:rsidRDefault="00513B66" w:rsidP="00513B66">
      <w:pPr>
        <w:pStyle w:val="Heading3"/>
        <w:spacing w:before="0"/>
      </w:pPr>
      <w:bookmarkStart w:id="21" w:name="_Toc61366306"/>
      <w:bookmarkStart w:id="22" w:name="_Toc225346703"/>
      <w:r>
        <w:t>What will the System be used for?</w:t>
      </w:r>
      <w:bookmarkEnd w:id="21"/>
      <w:bookmarkEnd w:id="22"/>
    </w:p>
    <w:p w14:paraId="5CC744AC" w14:textId="77777777" w:rsidR="003E4ECC" w:rsidRDefault="003E4ECC" w:rsidP="00513B66">
      <w:pPr>
        <w:jc w:val="both"/>
      </w:pPr>
    </w:p>
    <w:p w14:paraId="290E262E" w14:textId="3FCDFF48" w:rsidR="00513B66" w:rsidRDefault="00513B66" w:rsidP="00513B66">
      <w:pPr>
        <w:jc w:val="both"/>
      </w:pPr>
      <w:r>
        <w:t xml:space="preserve">If CCoI is satisfied that it can justify installing a CCTV system, it must consider what it will be used for and if these uses are reasonable in the circumstances. Security of premises or other property is probably the most common use of a CCTV system. Such a system will typically be intended to capture images of intruders or of individuals damaging property or removing goods without </w:t>
      </w:r>
      <w:proofErr w:type="spellStart"/>
      <w:r>
        <w:t>authorisation</w:t>
      </w:r>
      <w:proofErr w:type="spellEnd"/>
      <w:r>
        <w:t>. Such uses are more likely to meet the test of proportionality.</w:t>
      </w:r>
    </w:p>
    <w:p w14:paraId="1EDB7E8A" w14:textId="77777777" w:rsidR="00513B66" w:rsidRDefault="00513B66" w:rsidP="00513B66">
      <w:pPr>
        <w:jc w:val="both"/>
      </w:pPr>
      <w:r>
        <w:t xml:space="preserve">Other </w:t>
      </w:r>
      <w:proofErr w:type="gramStart"/>
      <w:r>
        <w:t>uses</w:t>
      </w:r>
      <w:proofErr w:type="gramEnd"/>
      <w:r>
        <w:t xml:space="preserve"> may fail the test of proportionality. For example, using a CCTV system to constantly monitor community members is highly intrusive and would need to be justified </w:t>
      </w:r>
      <w:proofErr w:type="gramStart"/>
      <w:r>
        <w:t>by reference to</w:t>
      </w:r>
      <w:proofErr w:type="gramEnd"/>
      <w:r>
        <w:t xml:space="preserve"> special circumstances. If the monitoring is for health and safety reasons, CCoI must demonstrate that the installation of CCTV is proportionate in addressing health and safety issues that have arisen prior to the installation of the system. </w:t>
      </w:r>
    </w:p>
    <w:p w14:paraId="65924714" w14:textId="77777777" w:rsidR="00513B66" w:rsidRDefault="00513B66" w:rsidP="00513B66">
      <w:pPr>
        <w:pStyle w:val="Heading3"/>
        <w:spacing w:before="0"/>
      </w:pPr>
      <w:bookmarkStart w:id="23" w:name="_Toc61366307"/>
      <w:bookmarkStart w:id="24" w:name="_Toc225346704"/>
      <w:r>
        <w:lastRenderedPageBreak/>
        <w:t>What Images will be captured?</w:t>
      </w:r>
      <w:bookmarkEnd w:id="23"/>
      <w:bookmarkEnd w:id="24"/>
    </w:p>
    <w:p w14:paraId="37BDA707" w14:textId="36CA5B4B" w:rsidR="00513B66" w:rsidRDefault="6B33CB1B" w:rsidP="00513B66">
      <w:pPr>
        <w:jc w:val="both"/>
      </w:pPr>
      <w:r>
        <w:t xml:space="preserve">The location of cameras is a key consideration. Use of CCTV to monitor areas where individuals would have a reasonable expectation of privacy would be difficult to justify. A person’s home, toilets and bathrooms are obvious examples. To justify use in such an area, CCoI would have to demonstrate that a pattern of security breaches had occurred in the area prior to the installation of the system such as would warrant constant electronic surveillance. Where such use can be justified, </w:t>
      </w:r>
      <w:r w:rsidR="299CEA20">
        <w:t>CCTV</w:t>
      </w:r>
      <w:r>
        <w:t xml:space="preserve"> cameras should never be capable of capturing images from cubicles or urinal areas. CCTV should not be used in place of </w:t>
      </w:r>
      <w:r w:rsidR="1C265121">
        <w:t>supervision</w:t>
      </w:r>
      <w:r>
        <w:t xml:space="preserve"> that a person might need.</w:t>
      </w:r>
    </w:p>
    <w:p w14:paraId="01BD8C71" w14:textId="6A5C24C1" w:rsidR="00513B66" w:rsidRDefault="6B33CB1B" w:rsidP="00513B66">
      <w:r>
        <w:t xml:space="preserve">Cameras placed </w:t>
      </w:r>
      <w:proofErr w:type="gramStart"/>
      <w:r>
        <w:t>so as to</w:t>
      </w:r>
      <w:proofErr w:type="gramEnd"/>
      <w:r>
        <w:t xml:space="preserve"> record external areas should be positioned in such a way as to prevent or </w:t>
      </w:r>
      <w:r w:rsidR="080BFDB4">
        <w:t>minimize</w:t>
      </w:r>
      <w:r>
        <w:t xml:space="preserve"> recording of passers-by or of another person's private property.</w:t>
      </w:r>
    </w:p>
    <w:p w14:paraId="5FC176CF" w14:textId="77777777" w:rsidR="00513B66" w:rsidRDefault="00513B66" w:rsidP="00513B66">
      <w:pPr>
        <w:pStyle w:val="Heading3"/>
        <w:spacing w:before="0"/>
      </w:pPr>
      <w:bookmarkStart w:id="25" w:name="_Toc61366308"/>
      <w:bookmarkStart w:id="26" w:name="_Toc225346705"/>
      <w:r>
        <w:t>Transparency / Signage</w:t>
      </w:r>
      <w:bookmarkEnd w:id="25"/>
      <w:bookmarkEnd w:id="26"/>
    </w:p>
    <w:p w14:paraId="46B4B22D" w14:textId="77777777" w:rsidR="00AE509C" w:rsidRDefault="00AE509C" w:rsidP="00513B66">
      <w:pPr>
        <w:spacing w:after="0"/>
        <w:jc w:val="both"/>
      </w:pPr>
    </w:p>
    <w:p w14:paraId="59D22F15" w14:textId="79B567E9" w:rsidR="00AE509C" w:rsidRPr="003C3451" w:rsidRDefault="00AE509C" w:rsidP="00513B66">
      <w:pPr>
        <w:spacing w:after="0"/>
        <w:jc w:val="both"/>
      </w:pPr>
      <w:r w:rsidRPr="003C3451">
        <w:t xml:space="preserve">In compliance with the Lawfulness, Fairness and Transparency Principle (Article 5,1(a)) of the GDPR individuals (Data Subjects) whose images may be captured on CCTV must be made aware of the potential processing in advance of the possibility </w:t>
      </w:r>
      <w:r w:rsidR="00B91302" w:rsidRPr="003C3451">
        <w:t xml:space="preserve">that their data may be recorded such that they can decide whether they consent to the processing or withdraw their consent by not entering into an area where that footage may be captured. </w:t>
      </w:r>
    </w:p>
    <w:p w14:paraId="28469BEC" w14:textId="77777777" w:rsidR="00B91302" w:rsidRPr="003C3451" w:rsidRDefault="00B91302" w:rsidP="00513B66">
      <w:pPr>
        <w:spacing w:after="0"/>
        <w:jc w:val="both"/>
      </w:pPr>
    </w:p>
    <w:p w14:paraId="357F3313" w14:textId="346EA1D2" w:rsidR="00B91302" w:rsidRDefault="00B91302" w:rsidP="00513B66">
      <w:pPr>
        <w:spacing w:after="0"/>
        <w:jc w:val="both"/>
      </w:pPr>
      <w:r w:rsidRPr="003C3451">
        <w:t>By having notification/signs positioned strategically such that the Data Subject is given advance notice this will allow the Data Subject to withdraw consent and to not enter that location or the premises or area of coverage.</w:t>
      </w:r>
    </w:p>
    <w:p w14:paraId="7EAF53D5" w14:textId="77777777" w:rsidR="00B91302" w:rsidRDefault="00B91302" w:rsidP="00513B66">
      <w:pPr>
        <w:spacing w:after="0"/>
        <w:jc w:val="both"/>
      </w:pPr>
    </w:p>
    <w:p w14:paraId="1BF7C00A" w14:textId="5DC7ECBE" w:rsidR="00513B66" w:rsidRDefault="6B33CB1B" w:rsidP="00513B66">
      <w:pPr>
        <w:spacing w:after="0"/>
        <w:jc w:val="both"/>
      </w:pPr>
      <w:r>
        <w:t xml:space="preserve">Section 2D of the Acts requires that certain essential information is supplied to a data subject before any personal data </w:t>
      </w:r>
      <w:r w:rsidR="1EEA1227">
        <w:t>is</w:t>
      </w:r>
      <w:r>
        <w:t xml:space="preserve"> recorded. If the identity of the data controller and the usual purpose for processing such as security, is obvious, the sign must display an image of a CCTV camera, a statement that CCTV is in operation as well as a contact (such as a phone number) for </w:t>
      </w:r>
      <w:proofErr w:type="gramStart"/>
      <w:r>
        <w:t>persons</w:t>
      </w:r>
      <w:proofErr w:type="gramEnd"/>
      <w:r>
        <w:t xml:space="preserve"> wishing to discuss this processing. This contact can be </w:t>
      </w:r>
      <w:r w:rsidR="5E6CF285">
        <w:t>with</w:t>
      </w:r>
      <w:r>
        <w:t xml:space="preserve"> either the security company operating the cameras or the owner of the </w:t>
      </w:r>
      <w:proofErr w:type="gramStart"/>
      <w:r>
        <w:t>premises</w:t>
      </w:r>
      <w:proofErr w:type="gramEnd"/>
      <w:r>
        <w:t xml:space="preserve"> i.e., CCoI community contact number.</w:t>
      </w:r>
    </w:p>
    <w:p w14:paraId="0A8F0C23" w14:textId="77777777" w:rsidR="00513B66" w:rsidRDefault="00513B66" w:rsidP="00513B66">
      <w:pPr>
        <w:spacing w:after="0"/>
        <w:jc w:val="both"/>
      </w:pPr>
    </w:p>
    <w:p w14:paraId="2CD15FA6" w14:textId="77777777" w:rsidR="00513B66" w:rsidRDefault="00513B66" w:rsidP="00513B66">
      <w:pPr>
        <w:spacing w:after="0"/>
        <w:jc w:val="both"/>
      </w:pPr>
      <w:r w:rsidRPr="00BD4FC6">
        <w:t xml:space="preserve">If the purpose or purposes </w:t>
      </w:r>
      <w:proofErr w:type="gramStart"/>
      <w:r w:rsidRPr="00BD4FC6">
        <w:t>is</w:t>
      </w:r>
      <w:proofErr w:type="gramEnd"/>
      <w:r w:rsidRPr="00BD4FC6">
        <w:t xml:space="preserve"> not obvious, there is a duty on the CCoI to make this clear. A CCTV camera </w:t>
      </w:r>
      <w:proofErr w:type="gramStart"/>
      <w:r w:rsidRPr="00BD4FC6">
        <w:t>in</w:t>
      </w:r>
      <w:proofErr w:type="gramEnd"/>
      <w:r w:rsidRPr="00BD4FC6">
        <w:t xml:space="preserve"> a premise is often assumed to be used for security purposes. Use for monitoring community members or employee/co-worker/volunteer performance / conduct is not an obvious purpose, community members or employee/co-worker/volunteer must be informed before any data are recorded for this purpose. Similarly, if the purpose of CCTV is also for health and safety reasons, this should be clearly stated and made known.</w:t>
      </w:r>
    </w:p>
    <w:p w14:paraId="774F4156" w14:textId="77777777" w:rsidR="00513B66" w:rsidRDefault="00513B66" w:rsidP="00513B66">
      <w:pPr>
        <w:spacing w:after="0"/>
        <w:jc w:val="both"/>
      </w:pPr>
    </w:p>
    <w:p w14:paraId="368A7EDF" w14:textId="77777777" w:rsidR="00513B66" w:rsidRDefault="00513B66" w:rsidP="00513B66">
      <w:pPr>
        <w:spacing w:after="0"/>
        <w:jc w:val="both"/>
      </w:pPr>
      <w:r>
        <w:t xml:space="preserve">This can usually be achieved by placing easily read and well-lit signs in prominent positions. A sign at all entrances or locations where </w:t>
      </w:r>
      <w:r w:rsidRPr="006D2C85">
        <w:t>they will be clearly seen by community members, employees, Co-Workers, and volunteers and the public</w:t>
      </w:r>
      <w:r>
        <w:t xml:space="preserve"> is in use will normally suffice.</w:t>
      </w:r>
    </w:p>
    <w:p w14:paraId="026DF071" w14:textId="77777777" w:rsidR="00B91302" w:rsidRDefault="00B91302" w:rsidP="00513B66">
      <w:pPr>
        <w:spacing w:after="0"/>
        <w:jc w:val="both"/>
      </w:pPr>
    </w:p>
    <w:p w14:paraId="2A5D5A25" w14:textId="1F0A5CA5" w:rsidR="00B91302" w:rsidRDefault="00B91302" w:rsidP="00513B66">
      <w:pPr>
        <w:spacing w:after="0"/>
        <w:jc w:val="both"/>
      </w:pPr>
      <w:r w:rsidRPr="003C3451">
        <w:t>Additionally, signs will display, that CCTV is in operation, the contact details of the DPO, who is the operator of the scheme, who the footage may be shared with, the purposes of processing and the retention period.</w:t>
      </w:r>
    </w:p>
    <w:p w14:paraId="7A3209F3" w14:textId="77777777" w:rsidR="00513B66" w:rsidRDefault="00513B66" w:rsidP="00513B66">
      <w:pPr>
        <w:spacing w:after="0"/>
        <w:jc w:val="both"/>
      </w:pPr>
    </w:p>
    <w:p w14:paraId="6CB4A06B" w14:textId="77777777" w:rsidR="00513B66" w:rsidRDefault="00513B66" w:rsidP="00513B66">
      <w:pPr>
        <w:pStyle w:val="Heading3"/>
        <w:spacing w:before="0"/>
      </w:pPr>
      <w:bookmarkStart w:id="27" w:name="_Toc61366309"/>
      <w:bookmarkStart w:id="28" w:name="_Toc225346706"/>
      <w:r>
        <w:t>Storage / Retention</w:t>
      </w:r>
      <w:bookmarkEnd w:id="27"/>
      <w:bookmarkEnd w:id="28"/>
      <w:r>
        <w:t xml:space="preserve"> </w:t>
      </w:r>
    </w:p>
    <w:p w14:paraId="52A1FFBB" w14:textId="77777777" w:rsidR="003E4ECC" w:rsidRDefault="003E4ECC" w:rsidP="00513B66">
      <w:pPr>
        <w:jc w:val="both"/>
      </w:pPr>
    </w:p>
    <w:p w14:paraId="687B0D7F" w14:textId="346C005E" w:rsidR="00513B66" w:rsidRPr="0061609F" w:rsidRDefault="6B33CB1B" w:rsidP="00513B66">
      <w:pPr>
        <w:jc w:val="both"/>
      </w:pPr>
      <w:r>
        <w:t xml:space="preserve">Section 2(1)(c)(iv) of the Data Protection Acts states that data "shall not be kept for longer than is necessary for" the purposes for which they were obtained. CCoI </w:t>
      </w:r>
      <w:proofErr w:type="gramStart"/>
      <w:r>
        <w:t>will need to</w:t>
      </w:r>
      <w:proofErr w:type="gramEnd"/>
      <w:r>
        <w:t xml:space="preserve"> justify this retention period.  </w:t>
      </w:r>
      <w:r w:rsidR="384DB8E8">
        <w:t>Therefore, unless</w:t>
      </w:r>
      <w:r>
        <w:t xml:space="preserve"> the images are required for evidential purposes in </w:t>
      </w:r>
      <w:r w:rsidR="54076C55">
        <w:t>legal proceedings</w:t>
      </w:r>
      <w:r>
        <w:t xml:space="preserve">, they will not be </w:t>
      </w:r>
      <w:r w:rsidR="7DDA3CCB">
        <w:t>retained beyond</w:t>
      </w:r>
      <w:r>
        <w:t xml:space="preserve"> a maximum of 90 days</w:t>
      </w:r>
      <w:r w:rsidR="00B91302">
        <w:t xml:space="preserve">.  </w:t>
      </w:r>
      <w:r w:rsidR="00B91302" w:rsidRPr="003C3451">
        <w:t xml:space="preserve">Justification for retention may include it being subject to a SAR and there is a </w:t>
      </w:r>
      <w:r w:rsidR="00B91302" w:rsidRPr="003C3451">
        <w:lastRenderedPageBreak/>
        <w:t>requirement to hold the data until the SAR is satisfied. Other circumstances when it may be necessary to retain the data for longer periods can be if it is necessary to investigate or defend or prosecute a legal action or if retention is required subject to a court order.</w:t>
      </w:r>
    </w:p>
    <w:p w14:paraId="53C1BF3D" w14:textId="77777777" w:rsidR="00513B66" w:rsidRPr="0061609F" w:rsidRDefault="00513B66" w:rsidP="00513B66">
      <w:pPr>
        <w:jc w:val="both"/>
      </w:pPr>
      <w:r w:rsidRPr="0061609F">
        <w:t xml:space="preserve">The data should be stored in a secure environment with </w:t>
      </w:r>
      <w:proofErr w:type="gramStart"/>
      <w:r w:rsidRPr="0061609F">
        <w:t>a log of</w:t>
      </w:r>
      <w:proofErr w:type="gramEnd"/>
      <w:r w:rsidRPr="0061609F">
        <w:t xml:space="preserve"> access kept. Access should be restricted to </w:t>
      </w:r>
      <w:proofErr w:type="spellStart"/>
      <w:r w:rsidRPr="0061609F">
        <w:t>authorised</w:t>
      </w:r>
      <w:proofErr w:type="spellEnd"/>
      <w:r w:rsidRPr="0061609F">
        <w:t xml:space="preserve"> personnel. </w:t>
      </w:r>
    </w:p>
    <w:p w14:paraId="3430940A" w14:textId="754E7E92" w:rsidR="00B91302" w:rsidRDefault="00B91302" w:rsidP="00513B66">
      <w:pPr>
        <w:jc w:val="both"/>
      </w:pPr>
      <w:r w:rsidRPr="003C3451">
        <w:t xml:space="preserve">Any equipment containing hard drives which were used to record footage must only be disposed of via a certified destruction from </w:t>
      </w:r>
      <w:proofErr w:type="gramStart"/>
      <w:r w:rsidRPr="003C3451">
        <w:t>and</w:t>
      </w:r>
      <w:proofErr w:type="gramEnd"/>
      <w:r w:rsidRPr="003C3451">
        <w:t xml:space="preserve"> approved company who operates and provides such a service and certificates of destruction</w:t>
      </w:r>
      <w:r w:rsidR="00A90885" w:rsidRPr="003C3451">
        <w:t>. (</w:t>
      </w:r>
      <w:proofErr w:type="gramStart"/>
      <w:r w:rsidR="00A90885" w:rsidRPr="003C3451">
        <w:t>furthermore</w:t>
      </w:r>
      <w:proofErr w:type="gramEnd"/>
      <w:r w:rsidR="00A90885" w:rsidRPr="003C3451">
        <w:t xml:space="preserve"> such a company must enter into a Data Processing Agreement with Camphill prior to handing data).</w:t>
      </w:r>
    </w:p>
    <w:p w14:paraId="4AD27BE6" w14:textId="77777777" w:rsidR="00513B66" w:rsidRDefault="6B33CB1B" w:rsidP="00513B66">
      <w:pPr>
        <w:pStyle w:val="Heading3"/>
        <w:spacing w:before="0"/>
      </w:pPr>
      <w:bookmarkStart w:id="29" w:name="_Toc61366310"/>
      <w:bookmarkStart w:id="30" w:name="_Toc225346707"/>
      <w:r>
        <w:t xml:space="preserve">Supply of CCTV Images to </w:t>
      </w:r>
      <w:bookmarkStart w:id="31" w:name="_Int_vc03hZkE"/>
      <w:proofErr w:type="gramStart"/>
      <w:r>
        <w:t>An</w:t>
      </w:r>
      <w:bookmarkEnd w:id="31"/>
      <w:proofErr w:type="gramEnd"/>
      <w:r>
        <w:t xml:space="preserve"> Garda Síochána</w:t>
      </w:r>
      <w:bookmarkEnd w:id="29"/>
      <w:bookmarkEnd w:id="30"/>
    </w:p>
    <w:p w14:paraId="299A64DA" w14:textId="77777777" w:rsidR="003E4ECC" w:rsidRDefault="003E4ECC" w:rsidP="00513B66">
      <w:pPr>
        <w:jc w:val="both"/>
      </w:pPr>
    </w:p>
    <w:p w14:paraId="07E8003F" w14:textId="1577A24F" w:rsidR="00513B66" w:rsidRDefault="6B33CB1B" w:rsidP="00513B66">
      <w:pPr>
        <w:jc w:val="both"/>
      </w:pPr>
      <w:r>
        <w:t xml:space="preserve">If the Garda Siochana </w:t>
      </w:r>
      <w:r w:rsidR="3F1A3AE6">
        <w:t>needs</w:t>
      </w:r>
      <w:r>
        <w:t xml:space="preserve"> access to CCTV images for a specific investigation, it is up to CCoI to </w:t>
      </w:r>
      <w:proofErr w:type="gramStart"/>
      <w:r>
        <w:t>satisfy itself</w:t>
      </w:r>
      <w:proofErr w:type="gramEnd"/>
      <w:r>
        <w:t xml:space="preserve"> that there is a genuine investigation underway. Supplying, as opposed to permitting viewing of CCTV images to </w:t>
      </w:r>
      <w:proofErr w:type="gramStart"/>
      <w:r>
        <w:t>an</w:t>
      </w:r>
      <w:proofErr w:type="gramEnd"/>
      <w:r>
        <w:t xml:space="preserve"> Garda Siochana should be by written request which states that a criminal investigation is being carried out.</w:t>
      </w:r>
    </w:p>
    <w:p w14:paraId="779EE38F" w14:textId="63728834" w:rsidR="00A90885" w:rsidRDefault="00A90885" w:rsidP="00513B66">
      <w:pPr>
        <w:jc w:val="both"/>
      </w:pPr>
      <w:r w:rsidRPr="003C3451">
        <w:t xml:space="preserve">In cases where requests are made by </w:t>
      </w:r>
      <w:proofErr w:type="gramStart"/>
      <w:r w:rsidRPr="003C3451">
        <w:t>an</w:t>
      </w:r>
      <w:proofErr w:type="gramEnd"/>
      <w:r w:rsidRPr="003C3451">
        <w:t xml:space="preserve"> Garda a special </w:t>
      </w:r>
      <w:proofErr w:type="gramStart"/>
      <w:r w:rsidRPr="003C3451">
        <w:t>from</w:t>
      </w:r>
      <w:proofErr w:type="gramEnd"/>
      <w:r w:rsidRPr="003C3451">
        <w:t xml:space="preserve"> should be supplied to them requesting that it be completed, signed by a senior Garda at the requesting station and stamped with the Station Garda Stamp.</w:t>
      </w:r>
    </w:p>
    <w:p w14:paraId="6A5E349F" w14:textId="77777777" w:rsidR="00513B66" w:rsidRDefault="00513B66" w:rsidP="00513B66">
      <w:pPr>
        <w:jc w:val="both"/>
      </w:pPr>
      <w:r>
        <w:t xml:space="preserve">If a verbal request is acceded to, where there is a degree of urgency, a formal written request should be obtained afterwards. For practical purposes, a phone call to the requesting Garda's station may be sufficient, </w:t>
      </w:r>
      <w:proofErr w:type="gramStart"/>
      <w:r>
        <w:t>provided that</w:t>
      </w:r>
      <w:proofErr w:type="gramEnd"/>
      <w:r>
        <w:t xml:space="preserve"> you speak to a member in the District Office, the station sergeant, or a higher-ranking officer, as all may be assumed to be acting with the authority of a District/Divisional Officer in confirming that an investigation is </w:t>
      </w:r>
      <w:proofErr w:type="spellStart"/>
      <w:r>
        <w:t>authorised</w:t>
      </w:r>
      <w:proofErr w:type="spellEnd"/>
      <w:r>
        <w:t>.</w:t>
      </w:r>
    </w:p>
    <w:p w14:paraId="3B159965" w14:textId="66E7213E" w:rsidR="00513B66" w:rsidRPr="0061609F" w:rsidRDefault="6B33CB1B" w:rsidP="00513B66">
      <w:pPr>
        <w:jc w:val="both"/>
      </w:pPr>
      <w:r>
        <w:t>All request</w:t>
      </w:r>
      <w:r w:rsidR="15DC54CA">
        <w:t>s</w:t>
      </w:r>
      <w:r>
        <w:t xml:space="preserve"> for CCTV data must be reported to the manager who must inform the Head of Services &amp; Data </w:t>
      </w:r>
      <w:r w:rsidRPr="0061609F">
        <w:t xml:space="preserve">Protection Officer prior </w:t>
      </w:r>
      <w:r w:rsidR="4461B87E" w:rsidRPr="0061609F">
        <w:t>to any</w:t>
      </w:r>
      <w:r w:rsidRPr="0061609F">
        <w:t xml:space="preserve"> </w:t>
      </w:r>
      <w:r w:rsidR="311C16CF" w:rsidRPr="0061609F">
        <w:t>data</w:t>
      </w:r>
      <w:r w:rsidRPr="0061609F">
        <w:t xml:space="preserve"> </w:t>
      </w:r>
      <w:r w:rsidR="52FAAEF9" w:rsidRPr="0061609F">
        <w:t xml:space="preserve">being </w:t>
      </w:r>
      <w:r w:rsidRPr="0061609F">
        <w:t>viewed or released from CCoI.</w:t>
      </w:r>
    </w:p>
    <w:p w14:paraId="0D4E97E7" w14:textId="75236636" w:rsidR="00A90885" w:rsidRDefault="00A90885" w:rsidP="00513B66">
      <w:pPr>
        <w:jc w:val="both"/>
      </w:pPr>
      <w:r w:rsidRPr="003C3451">
        <w:t xml:space="preserve">CCTV footage should not be sent on an unencrypted device if it is required to be sent, if the footage is given directly to a member of </w:t>
      </w:r>
      <w:proofErr w:type="gramStart"/>
      <w:r w:rsidRPr="003C3451">
        <w:t>an</w:t>
      </w:r>
      <w:proofErr w:type="gramEnd"/>
      <w:r w:rsidRPr="003C3451">
        <w:t xml:space="preserve"> Garda it is assumed that it is then in safe custody and </w:t>
      </w:r>
      <w:proofErr w:type="gramStart"/>
      <w:r w:rsidRPr="003C3451">
        <w:t>an</w:t>
      </w:r>
      <w:proofErr w:type="gramEnd"/>
      <w:r w:rsidRPr="003C3451">
        <w:t xml:space="preserve"> Garda then </w:t>
      </w:r>
      <w:proofErr w:type="gramStart"/>
      <w:r w:rsidRPr="003C3451">
        <w:t>assume</w:t>
      </w:r>
      <w:proofErr w:type="gramEnd"/>
      <w:r w:rsidRPr="003C3451">
        <w:t xml:space="preserve"> the role of Data Controller for that specific copy of CCTV footage.</w:t>
      </w:r>
    </w:p>
    <w:p w14:paraId="5D4AFBC2" w14:textId="066F891E" w:rsidR="00024A68" w:rsidRPr="00024A68" w:rsidRDefault="00513B66" w:rsidP="00024A68">
      <w:pPr>
        <w:pStyle w:val="Heading3"/>
        <w:spacing w:before="0"/>
      </w:pPr>
      <w:bookmarkStart w:id="32" w:name="_Toc61366311"/>
      <w:bookmarkStart w:id="33" w:name="_Toc225346708"/>
      <w:r>
        <w:t>Access Requests</w:t>
      </w:r>
      <w:bookmarkEnd w:id="32"/>
      <w:bookmarkEnd w:id="33"/>
    </w:p>
    <w:p w14:paraId="53DF7916" w14:textId="77777777" w:rsidR="00024A68" w:rsidRDefault="00024A68" w:rsidP="00513B66">
      <w:pPr>
        <w:jc w:val="both"/>
      </w:pPr>
    </w:p>
    <w:p w14:paraId="5F901BEA" w14:textId="2199AAEF" w:rsidR="00024A68" w:rsidRPr="003C3451" w:rsidRDefault="00024A68" w:rsidP="00513B66">
      <w:pPr>
        <w:jc w:val="both"/>
      </w:pPr>
      <w:r w:rsidRPr="003C3451">
        <w:t xml:space="preserve">Access requests should be submitted via </w:t>
      </w:r>
      <w:hyperlink r:id="rId12" w:history="1">
        <w:r w:rsidRPr="003C3451">
          <w:rPr>
            <w:rStyle w:val="Hyperlink"/>
          </w:rPr>
          <w:t>dpo@camphill.ie</w:t>
        </w:r>
      </w:hyperlink>
      <w:r w:rsidRPr="003C3451">
        <w:t xml:space="preserve">. No unauthorized </w:t>
      </w:r>
      <w:proofErr w:type="gramStart"/>
      <w:r w:rsidRPr="003C3451">
        <w:t>persons</w:t>
      </w:r>
      <w:proofErr w:type="gramEnd"/>
      <w:r w:rsidRPr="003C3451">
        <w:t xml:space="preserve"> should be granted or given access to or copies of CCTV recordings.  All access should be logged.</w:t>
      </w:r>
    </w:p>
    <w:p w14:paraId="5C34AE3D" w14:textId="7872CD70" w:rsidR="00024A68" w:rsidRDefault="00024A68" w:rsidP="00513B66">
      <w:pPr>
        <w:jc w:val="both"/>
      </w:pPr>
      <w:r w:rsidRPr="003C3451">
        <w:t xml:space="preserve">Under no circumstances should recordings be played or copied onto personal devices including mobile phones and no screenshot recordings should be made onto a mobile phone of a recording being played back on the CCTV system.   Furthermore, no CCTV footage may ever be transmitted via applications such as </w:t>
      </w:r>
      <w:proofErr w:type="spellStart"/>
      <w:r w:rsidRPr="003C3451">
        <w:t>WhatsAppor</w:t>
      </w:r>
      <w:proofErr w:type="spellEnd"/>
      <w:r w:rsidRPr="003C3451">
        <w:t xml:space="preserve"> or other mobile phone apps nor shared via email including Gmail.  No recordings should be copied onto any USB device other than one that is encrypted and password protected.</w:t>
      </w:r>
    </w:p>
    <w:p w14:paraId="16C3956B" w14:textId="598F0A6F" w:rsidR="00513B66" w:rsidRDefault="6B33CB1B" w:rsidP="00513B66">
      <w:pPr>
        <w:jc w:val="both"/>
      </w:pPr>
      <w:r>
        <w:t xml:space="preserve">Access is restricted to </w:t>
      </w:r>
      <w:proofErr w:type="spellStart"/>
      <w:r>
        <w:t>authorised</w:t>
      </w:r>
      <w:proofErr w:type="spellEnd"/>
      <w:r>
        <w:t xml:space="preserve"> personnel, only a named Senior Manager (after consulting with the Services Data Protection </w:t>
      </w:r>
      <w:r w:rsidR="3416A43E">
        <w:t xml:space="preserve">Officer) </w:t>
      </w:r>
      <w:proofErr w:type="gramStart"/>
      <w:r w:rsidR="3416A43E">
        <w:t>is</w:t>
      </w:r>
      <w:r>
        <w:t xml:space="preserve"> able to</w:t>
      </w:r>
      <w:proofErr w:type="gramEnd"/>
      <w:r>
        <w:t xml:space="preserve"> </w:t>
      </w:r>
      <w:r w:rsidR="410C6EDB">
        <w:t>grant, alter</w:t>
      </w:r>
      <w:r>
        <w:t xml:space="preserve"> or annul any access rights of any </w:t>
      </w:r>
      <w:proofErr w:type="gramStart"/>
      <w:r>
        <w:t>persons</w:t>
      </w:r>
      <w:proofErr w:type="gramEnd"/>
      <w:r>
        <w:t xml:space="preserve">. It </w:t>
      </w:r>
      <w:r w:rsidR="3A41468A">
        <w:t>is important</w:t>
      </w:r>
      <w:r>
        <w:t xml:space="preserve"> that access </w:t>
      </w:r>
      <w:r w:rsidR="3B03EE85">
        <w:t>to</w:t>
      </w:r>
      <w:r w:rsidR="0C736765">
        <w:t xml:space="preserve"> and</w:t>
      </w:r>
      <w:r>
        <w:t xml:space="preserve"> disclosure of images to third parties are strictly controlled and documented. </w:t>
      </w:r>
    </w:p>
    <w:p w14:paraId="6847F8B2" w14:textId="77777777" w:rsidR="00513B66" w:rsidRDefault="00513B66" w:rsidP="00513B66">
      <w:pPr>
        <w:spacing w:after="0"/>
        <w:jc w:val="both"/>
      </w:pPr>
      <w:r w:rsidRPr="005115F5">
        <w:t xml:space="preserve">Access to these images and sound will normally be through the following:  </w:t>
      </w:r>
    </w:p>
    <w:p w14:paraId="48D73748" w14:textId="77777777" w:rsidR="003E4ECC" w:rsidRDefault="003E4ECC" w:rsidP="00513B66">
      <w:pPr>
        <w:spacing w:after="0"/>
        <w:jc w:val="both"/>
      </w:pPr>
    </w:p>
    <w:p w14:paraId="2C1CA1CD" w14:textId="77777777" w:rsidR="00513B66" w:rsidRPr="005115F5" w:rsidRDefault="00513B66" w:rsidP="00513B66">
      <w:pPr>
        <w:numPr>
          <w:ilvl w:val="0"/>
          <w:numId w:val="32"/>
        </w:numPr>
        <w:spacing w:after="0"/>
      </w:pPr>
      <w:r w:rsidRPr="005115F5">
        <w:t>Data Protection access request</w:t>
      </w:r>
      <w:r>
        <w:t xml:space="preserve"> [see CCoI data protection policy for more information]</w:t>
      </w:r>
    </w:p>
    <w:p w14:paraId="617806D8" w14:textId="77777777" w:rsidR="00513B66" w:rsidRDefault="00513B66" w:rsidP="00513B66">
      <w:pPr>
        <w:numPr>
          <w:ilvl w:val="0"/>
          <w:numId w:val="32"/>
        </w:numPr>
        <w:spacing w:after="0"/>
        <w:jc w:val="both"/>
      </w:pPr>
      <w:r w:rsidRPr="005115F5">
        <w:t xml:space="preserve">Court Order for Discovery,  </w:t>
      </w:r>
    </w:p>
    <w:p w14:paraId="54AB7059" w14:textId="77777777" w:rsidR="00513B66" w:rsidRDefault="00513B66" w:rsidP="00513B66">
      <w:pPr>
        <w:numPr>
          <w:ilvl w:val="0"/>
          <w:numId w:val="32"/>
        </w:numPr>
        <w:spacing w:after="0"/>
        <w:jc w:val="both"/>
      </w:pPr>
      <w:r w:rsidRPr="005115F5">
        <w:t xml:space="preserve">Freedom of Information access request,  </w:t>
      </w:r>
    </w:p>
    <w:p w14:paraId="5001E50A" w14:textId="77777777" w:rsidR="00513B66" w:rsidRDefault="6B33CB1B" w:rsidP="00513B66">
      <w:pPr>
        <w:numPr>
          <w:ilvl w:val="0"/>
          <w:numId w:val="32"/>
        </w:numPr>
        <w:spacing w:after="0"/>
        <w:jc w:val="both"/>
      </w:pPr>
      <w:bookmarkStart w:id="34" w:name="_Int_zDjmqr1M"/>
      <w:proofErr w:type="gramStart"/>
      <w:r>
        <w:t>An</w:t>
      </w:r>
      <w:bookmarkEnd w:id="34"/>
      <w:proofErr w:type="gramEnd"/>
      <w:r>
        <w:t xml:space="preserve"> Garda Siochana when investigating a criminal offence.</w:t>
      </w:r>
    </w:p>
    <w:p w14:paraId="73BCA13F" w14:textId="10031CC8" w:rsidR="00513B66" w:rsidRDefault="6B33CB1B" w:rsidP="00513B66">
      <w:pPr>
        <w:numPr>
          <w:ilvl w:val="0"/>
          <w:numId w:val="32"/>
        </w:numPr>
        <w:spacing w:after="0"/>
        <w:jc w:val="both"/>
      </w:pPr>
      <w:r>
        <w:t xml:space="preserve">In certain </w:t>
      </w:r>
      <w:r w:rsidR="3D239789">
        <w:t>circumstances images</w:t>
      </w:r>
      <w:r>
        <w:t xml:space="preserve"> may be disclosed to those carrying out a </w:t>
      </w:r>
      <w:r w:rsidR="7969896F">
        <w:t xml:space="preserve">formal </w:t>
      </w:r>
      <w:r w:rsidR="49FBE871">
        <w:t>internal investigation</w:t>
      </w:r>
      <w:r>
        <w:t xml:space="preserve"> or disciplinary procedure, where it can reasonably be expected that the disclosure of the images may help the investigation or prosecution</w:t>
      </w:r>
      <w:r w:rsidR="5AEB814A">
        <w:t xml:space="preserve"> </w:t>
      </w:r>
      <w:r w:rsidR="6B1F0095">
        <w:t>or otherwise</w:t>
      </w:r>
      <w:r>
        <w:t xml:space="preserve"> of a sufficiently serious disciplinary offence or </w:t>
      </w:r>
      <w:r w:rsidR="7DCE919F">
        <w:t xml:space="preserve">of </w:t>
      </w:r>
      <w:r>
        <w:t xml:space="preserve">a </w:t>
      </w:r>
      <w:r w:rsidR="55A3E4F4">
        <w:t>criminal offence</w:t>
      </w:r>
      <w:r>
        <w:t>.</w:t>
      </w:r>
    </w:p>
    <w:p w14:paraId="2682EE51" w14:textId="77777777" w:rsidR="00513B66" w:rsidRDefault="00513B66" w:rsidP="00513B66">
      <w:pPr>
        <w:jc w:val="both"/>
      </w:pPr>
    </w:p>
    <w:p w14:paraId="07FD59CB" w14:textId="58C9AA19" w:rsidR="00513B66" w:rsidRPr="00DA3297" w:rsidRDefault="6B33CB1B" w:rsidP="00513B66">
      <w:pPr>
        <w:jc w:val="both"/>
        <w:rPr>
          <w:strike/>
        </w:rPr>
      </w:pPr>
      <w:r>
        <w:t xml:space="preserve">Any person whose image has been recorded has a right to be given a copy of the information recorded. To exercise that right, a person must make </w:t>
      </w:r>
      <w:r w:rsidR="4CB24BA9">
        <w:t>an application</w:t>
      </w:r>
      <w:r>
        <w:t xml:space="preserve"> in writing</w:t>
      </w:r>
    </w:p>
    <w:p w14:paraId="1D6A7559" w14:textId="77777777" w:rsidR="00513B66" w:rsidRDefault="00513B66" w:rsidP="00513B66">
      <w:pPr>
        <w:jc w:val="both"/>
      </w:pPr>
      <w:r>
        <w:t xml:space="preserve">Practically, a person should provide necessary information to CCoI such as the date, time, and location of the recording. If the image is of such poor quality as not to clearly identify an individual, that image may not </w:t>
      </w:r>
      <w:proofErr w:type="gramStart"/>
      <w:r>
        <w:t>be considered to be</w:t>
      </w:r>
      <w:proofErr w:type="gramEnd"/>
      <w:r>
        <w:t xml:space="preserve"> personal data.</w:t>
      </w:r>
    </w:p>
    <w:p w14:paraId="18249E71" w14:textId="77777777" w:rsidR="00513B66" w:rsidRDefault="00513B66" w:rsidP="00513B66">
      <w:pPr>
        <w:jc w:val="both"/>
      </w:pPr>
      <w:r>
        <w:t xml:space="preserve">CCoI may provide </w:t>
      </w:r>
      <w:r w:rsidRPr="00770180">
        <w:t xml:space="preserve">a person </w:t>
      </w:r>
      <w:r>
        <w:t xml:space="preserve">with </w:t>
      </w:r>
      <w:r w:rsidRPr="00770180">
        <w:t>a copy of his/her data</w:t>
      </w:r>
      <w:r>
        <w:t xml:space="preserve"> in </w:t>
      </w:r>
      <w:proofErr w:type="gramStart"/>
      <w:r>
        <w:t>a number of</w:t>
      </w:r>
      <w:proofErr w:type="gramEnd"/>
      <w:r>
        <w:t xml:space="preserve"> formats, a still/series of still pictures, a tape, or a disk with relevant images. However, other people's images should be obscured before the data are released or this will lead to </w:t>
      </w:r>
      <w:proofErr w:type="gramStart"/>
      <w:r>
        <w:t>a data</w:t>
      </w:r>
      <w:proofErr w:type="gramEnd"/>
      <w:r>
        <w:t xml:space="preserve"> breach.</w:t>
      </w:r>
    </w:p>
    <w:p w14:paraId="4FDF16FD" w14:textId="77777777" w:rsidR="00513B66" w:rsidRDefault="00513B66" w:rsidP="00513B66">
      <w:pPr>
        <w:spacing w:after="0"/>
        <w:jc w:val="both"/>
      </w:pPr>
      <w:r>
        <w:t>The following information should be logged where access is provided:</w:t>
      </w:r>
    </w:p>
    <w:p w14:paraId="3B408336" w14:textId="77777777" w:rsidR="003E4ECC" w:rsidRDefault="003E4ECC" w:rsidP="00513B66">
      <w:pPr>
        <w:spacing w:after="0"/>
        <w:jc w:val="both"/>
      </w:pPr>
    </w:p>
    <w:p w14:paraId="10B69DBE" w14:textId="77777777" w:rsidR="00024A68" w:rsidRPr="003C3451" w:rsidRDefault="00024A68" w:rsidP="00513B66">
      <w:pPr>
        <w:numPr>
          <w:ilvl w:val="0"/>
          <w:numId w:val="33"/>
        </w:numPr>
        <w:spacing w:after="0"/>
        <w:jc w:val="both"/>
      </w:pPr>
      <w:r w:rsidRPr="003C3451">
        <w:t>Person accessing/copying the data.</w:t>
      </w:r>
    </w:p>
    <w:p w14:paraId="6DEE6802" w14:textId="6ED3A4DB" w:rsidR="00024A68" w:rsidRPr="003C3451" w:rsidRDefault="00024A68" w:rsidP="00513B66">
      <w:pPr>
        <w:numPr>
          <w:ilvl w:val="0"/>
          <w:numId w:val="33"/>
        </w:numPr>
        <w:spacing w:after="0"/>
        <w:jc w:val="both"/>
      </w:pPr>
      <w:r w:rsidRPr="003C3451">
        <w:t>The Data and time of the access/copying.</w:t>
      </w:r>
    </w:p>
    <w:p w14:paraId="7410D38A" w14:textId="2D97BACC" w:rsidR="00024A68" w:rsidRPr="003C3451" w:rsidRDefault="00024A68" w:rsidP="00513B66">
      <w:pPr>
        <w:numPr>
          <w:ilvl w:val="0"/>
          <w:numId w:val="33"/>
        </w:numPr>
        <w:spacing w:after="0"/>
        <w:jc w:val="both"/>
      </w:pPr>
      <w:r w:rsidRPr="003C3451">
        <w:t>The method of delivery to the requestor and any encryption or security measures taken.</w:t>
      </w:r>
    </w:p>
    <w:p w14:paraId="3C81BBC1" w14:textId="522280DE" w:rsidR="00513B66" w:rsidRPr="0061609F" w:rsidRDefault="00513B66" w:rsidP="00513B66">
      <w:pPr>
        <w:numPr>
          <w:ilvl w:val="0"/>
          <w:numId w:val="33"/>
        </w:numPr>
        <w:spacing w:after="0"/>
        <w:jc w:val="both"/>
      </w:pPr>
      <w:r w:rsidRPr="0061609F">
        <w:t>Record the reason for disclosure.</w:t>
      </w:r>
    </w:p>
    <w:p w14:paraId="580CBEC4" w14:textId="60795E07" w:rsidR="00513B66" w:rsidRDefault="6B33CB1B" w:rsidP="00513B66">
      <w:pPr>
        <w:numPr>
          <w:ilvl w:val="0"/>
          <w:numId w:val="33"/>
        </w:numPr>
        <w:spacing w:after="0"/>
        <w:jc w:val="both"/>
      </w:pPr>
      <w:r w:rsidRPr="0061609F">
        <w:t>Record</w:t>
      </w:r>
      <w:r>
        <w:t xml:space="preserve"> the details of the image </w:t>
      </w:r>
      <w:proofErr w:type="gramStart"/>
      <w:r>
        <w:t>and</w:t>
      </w:r>
      <w:proofErr w:type="gramEnd"/>
      <w:r>
        <w:t xml:space="preserve"> sound disclosed i.e</w:t>
      </w:r>
      <w:r w:rsidR="0EA25465">
        <w:t>. the</w:t>
      </w:r>
      <w:r>
        <w:t xml:space="preserve"> </w:t>
      </w:r>
      <w:r w:rsidR="686E6B50">
        <w:t>date, time</w:t>
      </w:r>
      <w:r>
        <w:t xml:space="preserve"> and location of the image.</w:t>
      </w:r>
    </w:p>
    <w:p w14:paraId="7BFF555E" w14:textId="77777777" w:rsidR="00513B66" w:rsidRDefault="00513B66" w:rsidP="00513B66">
      <w:pPr>
        <w:numPr>
          <w:ilvl w:val="0"/>
          <w:numId w:val="33"/>
        </w:numPr>
        <w:spacing w:after="0"/>
        <w:jc w:val="both"/>
      </w:pPr>
      <w:r>
        <w:t>Record who was present when the images were disclosed.</w:t>
      </w:r>
    </w:p>
    <w:p w14:paraId="0D7AF422" w14:textId="41886F8B" w:rsidR="00513B66" w:rsidRDefault="6B33CB1B" w:rsidP="00513B66">
      <w:pPr>
        <w:numPr>
          <w:ilvl w:val="0"/>
          <w:numId w:val="33"/>
        </w:numPr>
        <w:spacing w:after="0"/>
        <w:jc w:val="both"/>
      </w:pPr>
      <w:r>
        <w:t xml:space="preserve">Record whether any images were disguised/blurred to prevent identification of individuals other than the data subject. If it is not possible to disguise the </w:t>
      </w:r>
      <w:r w:rsidR="5E07639F">
        <w:t>images, an</w:t>
      </w:r>
      <w:r>
        <w:t xml:space="preserve"> </w:t>
      </w:r>
      <w:r w:rsidR="2AEBFD35">
        <w:t>external company</w:t>
      </w:r>
      <w:r>
        <w:t xml:space="preserve"> may be contracted to facilitate this. This will need to be recorded.</w:t>
      </w:r>
    </w:p>
    <w:p w14:paraId="40F46EEE" w14:textId="77777777" w:rsidR="00513B66" w:rsidRDefault="00513B66" w:rsidP="00513B66">
      <w:pPr>
        <w:numPr>
          <w:ilvl w:val="0"/>
          <w:numId w:val="33"/>
        </w:numPr>
        <w:spacing w:after="0"/>
        <w:jc w:val="both"/>
      </w:pPr>
      <w:r>
        <w:t>Requests will not be complied with where there are insufficient details supplied relating to the date and time of the recording.  Correspondence is to be sent to the requester advising them of this.</w:t>
      </w:r>
    </w:p>
    <w:p w14:paraId="2ECF27B6" w14:textId="0C74F7FD" w:rsidR="004A5AE7" w:rsidRPr="003C3451" w:rsidRDefault="004A5AE7" w:rsidP="00513B66">
      <w:pPr>
        <w:numPr>
          <w:ilvl w:val="0"/>
          <w:numId w:val="33"/>
        </w:numPr>
        <w:spacing w:after="0"/>
        <w:jc w:val="both"/>
      </w:pPr>
      <w:r w:rsidRPr="003C3451">
        <w:t xml:space="preserve">All requests whether they are or can be completed must be acknowledged within the prescribed </w:t>
      </w:r>
      <w:proofErr w:type="gramStart"/>
      <w:r w:rsidRPr="003C3451">
        <w:t>30 day</w:t>
      </w:r>
      <w:proofErr w:type="gramEnd"/>
      <w:r w:rsidRPr="003C3451">
        <w:t xml:space="preserve"> period.  Additionally </w:t>
      </w:r>
      <w:proofErr w:type="gramStart"/>
      <w:r w:rsidRPr="003C3451">
        <w:t>in the event that</w:t>
      </w:r>
      <w:proofErr w:type="gramEnd"/>
      <w:r w:rsidRPr="003C3451">
        <w:t xml:space="preserve"> data is not available or </w:t>
      </w:r>
      <w:proofErr w:type="spellStart"/>
      <w:proofErr w:type="gramStart"/>
      <w:r w:rsidRPr="003C3451">
        <w:t>can not</w:t>
      </w:r>
      <w:proofErr w:type="spellEnd"/>
      <w:proofErr w:type="gramEnd"/>
      <w:r w:rsidRPr="003C3451">
        <w:t xml:space="preserve"> be released this must also be communicated within the prescribed time.</w:t>
      </w:r>
    </w:p>
    <w:p w14:paraId="7C506B3C" w14:textId="77777777" w:rsidR="00513B66" w:rsidRDefault="00513B66" w:rsidP="00513B66">
      <w:pPr>
        <w:spacing w:after="0"/>
        <w:ind w:left="720"/>
        <w:jc w:val="both"/>
      </w:pPr>
    </w:p>
    <w:p w14:paraId="342EE7A4" w14:textId="77777777" w:rsidR="00513B66" w:rsidRDefault="00513B66" w:rsidP="00513B66">
      <w:pPr>
        <w:pStyle w:val="Heading3"/>
        <w:spacing w:before="0"/>
        <w:jc w:val="both"/>
      </w:pPr>
      <w:bookmarkStart w:id="35" w:name="_Toc61366312"/>
      <w:bookmarkStart w:id="36" w:name="_Toc225346709"/>
      <w:r>
        <w:t>Covert Surveillance</w:t>
      </w:r>
      <w:bookmarkEnd w:id="35"/>
      <w:bookmarkEnd w:id="36"/>
    </w:p>
    <w:p w14:paraId="0DE78AE9" w14:textId="77777777" w:rsidR="003E4ECC" w:rsidRDefault="003E4ECC" w:rsidP="00513B66">
      <w:pPr>
        <w:jc w:val="both"/>
      </w:pPr>
    </w:p>
    <w:p w14:paraId="06794863" w14:textId="31686B42" w:rsidR="00513B66" w:rsidRDefault="007A9A4E" w:rsidP="00513B66">
      <w:pPr>
        <w:jc w:val="both"/>
      </w:pPr>
      <w:r>
        <w:t>The use</w:t>
      </w:r>
      <w:r w:rsidR="6B33CB1B">
        <w:t xml:space="preserve"> </w:t>
      </w:r>
      <w:r>
        <w:t>of recording mechanisms</w:t>
      </w:r>
      <w:r w:rsidR="6B33CB1B">
        <w:t xml:space="preserve"> </w:t>
      </w:r>
      <w:r w:rsidR="643B0237">
        <w:t>to obtain data</w:t>
      </w:r>
      <w:r w:rsidR="6B33CB1B">
        <w:t xml:space="preserve"> </w:t>
      </w:r>
      <w:r w:rsidR="75F898EE">
        <w:t>without an</w:t>
      </w:r>
      <w:r w:rsidR="6B33CB1B">
        <w:t xml:space="preserve"> </w:t>
      </w:r>
      <w:r w:rsidR="4BED4214">
        <w:t>individual's knowledge</w:t>
      </w:r>
      <w:r w:rsidR="6B33CB1B">
        <w:t xml:space="preserve"> is generally unlawful. Covert [concealed camera] surveillance is normally only permitted on a case-by-case basis where the data is recorded for the purposes of preventing, detecting, or investigating offences, or apprehending or prosecuting offenders. This provision automatically implies an actual involvement of </w:t>
      </w:r>
      <w:bookmarkStart w:id="37" w:name="_Int_jKK5Nav5"/>
      <w:proofErr w:type="gramStart"/>
      <w:r w:rsidR="6B33CB1B">
        <w:t>An</w:t>
      </w:r>
      <w:bookmarkEnd w:id="37"/>
      <w:proofErr w:type="gramEnd"/>
      <w:r w:rsidR="6B33CB1B">
        <w:t xml:space="preserve"> Garda Síochána or an intention to involve </w:t>
      </w:r>
      <w:bookmarkStart w:id="38" w:name="_Int_SCMT2pvr"/>
      <w:proofErr w:type="gramStart"/>
      <w:r w:rsidR="6B33CB1B">
        <w:t>An</w:t>
      </w:r>
      <w:bookmarkEnd w:id="38"/>
      <w:proofErr w:type="gramEnd"/>
      <w:r w:rsidR="6B33CB1B">
        <w:t xml:space="preserve"> Garda Síochána.</w:t>
      </w:r>
    </w:p>
    <w:p w14:paraId="75DAAE37" w14:textId="537345E3" w:rsidR="00513B66" w:rsidRDefault="6B33CB1B" w:rsidP="00513B66">
      <w:pPr>
        <w:jc w:val="both"/>
      </w:pPr>
      <w:r>
        <w:t xml:space="preserve">Covert surveillance must be focused and </w:t>
      </w:r>
      <w:proofErr w:type="gramStart"/>
      <w:r>
        <w:t>of short</w:t>
      </w:r>
      <w:proofErr w:type="gramEnd"/>
      <w:r>
        <w:t xml:space="preserve"> duration. Only specific (and relevant) individuals / locations should be recorded. If no evidence is obtained within a reasonable period, </w:t>
      </w:r>
      <w:r w:rsidR="5193317D">
        <w:t>surveillance</w:t>
      </w:r>
      <w:r>
        <w:t xml:space="preserve"> should cease.</w:t>
      </w:r>
    </w:p>
    <w:p w14:paraId="615A7348" w14:textId="77777777" w:rsidR="00513B66" w:rsidRDefault="00513B66" w:rsidP="00513B66">
      <w:pPr>
        <w:spacing w:after="0"/>
        <w:jc w:val="both"/>
      </w:pPr>
      <w:r w:rsidRPr="00F16603">
        <w:lastRenderedPageBreak/>
        <w:t>For crime prevention overt C.C.T.V systems are usually more suitable whereas discreet or covert systems are more appropriate for crime detection and prosecution.</w:t>
      </w:r>
    </w:p>
    <w:p w14:paraId="0E69D839" w14:textId="77777777" w:rsidR="003E4ECC" w:rsidRDefault="003E4ECC" w:rsidP="00513B66">
      <w:pPr>
        <w:spacing w:after="0"/>
        <w:jc w:val="both"/>
      </w:pPr>
    </w:p>
    <w:p w14:paraId="6605825F" w14:textId="77777777" w:rsidR="00513B66" w:rsidRDefault="00513B66" w:rsidP="00513B66">
      <w:pPr>
        <w:numPr>
          <w:ilvl w:val="0"/>
          <w:numId w:val="31"/>
        </w:numPr>
        <w:spacing w:after="0"/>
        <w:jc w:val="both"/>
      </w:pPr>
      <w:r>
        <w:t>Covert – the camera is concealed</w:t>
      </w:r>
    </w:p>
    <w:p w14:paraId="7C6761F5" w14:textId="77777777" w:rsidR="00513B66" w:rsidRDefault="00513B66" w:rsidP="00513B66">
      <w:pPr>
        <w:numPr>
          <w:ilvl w:val="0"/>
          <w:numId w:val="31"/>
        </w:numPr>
        <w:spacing w:after="0"/>
        <w:jc w:val="both"/>
      </w:pPr>
      <w:r>
        <w:t>Discreet – the presence of the camera will be known to some people, but its appearance will not automatically suggest its purpose</w:t>
      </w:r>
    </w:p>
    <w:p w14:paraId="2525DFFA" w14:textId="77777777" w:rsidR="00513B66" w:rsidRDefault="00513B66" w:rsidP="00513B66">
      <w:pPr>
        <w:numPr>
          <w:ilvl w:val="0"/>
          <w:numId w:val="31"/>
        </w:numPr>
        <w:spacing w:after="0"/>
        <w:jc w:val="both"/>
      </w:pPr>
      <w:r>
        <w:t>Overt – the appearance of the camera will be designed to clearly indicate its function and maximize the deterrent effect</w:t>
      </w:r>
    </w:p>
    <w:p w14:paraId="390E49EB" w14:textId="77777777" w:rsidR="00513B66" w:rsidRDefault="00513B66" w:rsidP="00513B66">
      <w:pPr>
        <w:spacing w:after="0"/>
        <w:ind w:left="720"/>
        <w:jc w:val="both"/>
      </w:pPr>
    </w:p>
    <w:p w14:paraId="74369CE0" w14:textId="77777777" w:rsidR="00513B66" w:rsidRDefault="00513B66" w:rsidP="00513B66">
      <w:pPr>
        <w:spacing w:after="0"/>
        <w:ind w:left="720"/>
        <w:jc w:val="both"/>
      </w:pPr>
    </w:p>
    <w:p w14:paraId="6E2D3BC7" w14:textId="77777777" w:rsidR="00513B66" w:rsidRDefault="00513B66" w:rsidP="00513B66">
      <w:pPr>
        <w:spacing w:after="0"/>
        <w:ind w:left="720"/>
        <w:jc w:val="both"/>
      </w:pPr>
    </w:p>
    <w:p w14:paraId="585B2B9D" w14:textId="77777777" w:rsidR="00513B66" w:rsidRDefault="00513B66" w:rsidP="00513B66">
      <w:pPr>
        <w:spacing w:after="0"/>
        <w:ind w:left="720"/>
        <w:jc w:val="both"/>
      </w:pPr>
    </w:p>
    <w:p w14:paraId="3CA51CA6" w14:textId="77777777" w:rsidR="00513B66" w:rsidRDefault="00513B66" w:rsidP="00513B66">
      <w:pPr>
        <w:pStyle w:val="Heading3"/>
        <w:spacing w:before="0"/>
      </w:pPr>
      <w:bookmarkStart w:id="39" w:name="_Toc61366313"/>
      <w:bookmarkStart w:id="40" w:name="_Toc225346710"/>
      <w:r>
        <w:t>Domestic use of CCTV Systems</w:t>
      </w:r>
      <w:bookmarkEnd w:id="39"/>
      <w:bookmarkEnd w:id="40"/>
    </w:p>
    <w:p w14:paraId="799341A8" w14:textId="77777777" w:rsidR="003E4ECC" w:rsidRDefault="003E4ECC" w:rsidP="00513B66">
      <w:pPr>
        <w:jc w:val="both"/>
      </w:pPr>
    </w:p>
    <w:p w14:paraId="2548D463" w14:textId="23D33B36" w:rsidR="00513B66" w:rsidRDefault="453C10A4" w:rsidP="00513B66">
      <w:pPr>
        <w:jc w:val="both"/>
      </w:pPr>
      <w:r>
        <w:t>The processing</w:t>
      </w:r>
      <w:r w:rsidR="6B33CB1B">
        <w:t xml:space="preserve"> </w:t>
      </w:r>
      <w:r w:rsidR="02C59FB8">
        <w:t>of per</w:t>
      </w:r>
      <w:r w:rsidR="195C35F4">
        <w:t>sonal</w:t>
      </w:r>
      <w:r w:rsidR="02C59FB8">
        <w:t xml:space="preserve"> data</w:t>
      </w:r>
      <w:r w:rsidR="6B33CB1B">
        <w:t xml:space="preserve"> </w:t>
      </w:r>
      <w:r w:rsidR="6FF2037E">
        <w:t xml:space="preserve">kept </w:t>
      </w:r>
      <w:r w:rsidR="611DE726">
        <w:t>by an</w:t>
      </w:r>
      <w:r w:rsidR="7DB2C917">
        <w:t xml:space="preserve"> individual and</w:t>
      </w:r>
      <w:r w:rsidR="6B33CB1B">
        <w:t xml:space="preserve"> </w:t>
      </w:r>
      <w:r w:rsidR="14CD09CE">
        <w:t>concerned solely</w:t>
      </w:r>
      <w:r w:rsidR="6B33CB1B">
        <w:t xml:space="preserve"> </w:t>
      </w:r>
      <w:r w:rsidR="6B8414B5">
        <w:t>with the</w:t>
      </w:r>
      <w:r w:rsidR="6B33CB1B">
        <w:t xml:space="preserve"> management of his/her personal, family or household affairs or kept by an individual for recreational purposes, is exempt from the provisions of the Acts. This exemption generally applies to the use of </w:t>
      </w:r>
      <w:r w:rsidR="7361FFBD">
        <w:t>CCTVs</w:t>
      </w:r>
      <w:r w:rsidR="6B33CB1B">
        <w:t xml:space="preserve"> in a domestic environment. However, the exemption may not apply if the occupant works from </w:t>
      </w:r>
      <w:r w:rsidR="5464897D">
        <w:t>home,</w:t>
      </w:r>
      <w:r w:rsidR="6B33CB1B">
        <w:t xml:space="preserve"> or the images collected from CCTV are of neighbor’s or members of the public. The images are the property of those individuals.</w:t>
      </w:r>
    </w:p>
    <w:p w14:paraId="7608A9C3" w14:textId="77777777" w:rsidR="00513B66" w:rsidRDefault="00513B66" w:rsidP="00513B66">
      <w:pPr>
        <w:pStyle w:val="Heading3"/>
        <w:spacing w:before="0"/>
      </w:pPr>
      <w:bookmarkStart w:id="41" w:name="_Toc61366314"/>
      <w:bookmarkStart w:id="42" w:name="_Toc225346711"/>
      <w:r>
        <w:t>Purpose Limitation</w:t>
      </w:r>
      <w:bookmarkEnd w:id="41"/>
      <w:bookmarkEnd w:id="42"/>
    </w:p>
    <w:p w14:paraId="5E5FCDFA" w14:textId="77777777" w:rsidR="003E4ECC" w:rsidRDefault="003E4ECC" w:rsidP="00513B66">
      <w:pPr>
        <w:jc w:val="both"/>
      </w:pPr>
    </w:p>
    <w:p w14:paraId="456588D6" w14:textId="1B27BBE4" w:rsidR="00513B66" w:rsidRDefault="00513B66" w:rsidP="00513B66">
      <w:pPr>
        <w:jc w:val="both"/>
      </w:pPr>
      <w:r w:rsidRPr="008A26D1">
        <w:t xml:space="preserve">CCTV system must not be used for any other purpose than the purpose for which it was </w:t>
      </w:r>
      <w:proofErr w:type="spellStart"/>
      <w:r w:rsidRPr="008A26D1">
        <w:t>authorised</w:t>
      </w:r>
      <w:proofErr w:type="spellEnd"/>
      <w:r>
        <w:t xml:space="preserve">. </w:t>
      </w:r>
      <w:r w:rsidRPr="008A26D1">
        <w:t xml:space="preserve"> </w:t>
      </w:r>
      <w:r w:rsidRPr="009832D9">
        <w:t xml:space="preserve">The Data </w:t>
      </w:r>
      <w:r>
        <w:t>Regulations</w:t>
      </w:r>
      <w:r w:rsidRPr="009832D9">
        <w:t xml:space="preserve"> state</w:t>
      </w:r>
      <w:r>
        <w:t xml:space="preserve"> </w:t>
      </w:r>
      <w:r w:rsidRPr="009832D9">
        <w:t xml:space="preserve">that </w:t>
      </w:r>
      <w:r>
        <w:t xml:space="preserve">where CCoI </w:t>
      </w:r>
      <w:proofErr w:type="spellStart"/>
      <w:r>
        <w:t>authorises</w:t>
      </w:r>
      <w:proofErr w:type="spellEnd"/>
      <w:r>
        <w:t xml:space="preserve"> </w:t>
      </w:r>
      <w:r w:rsidRPr="009832D9">
        <w:t xml:space="preserve">CCTV </w:t>
      </w:r>
      <w:r>
        <w:t>to</w:t>
      </w:r>
      <w:r w:rsidRPr="009832D9">
        <w:t xml:space="preserve"> be used legitimately for security related purposes at the perimeters of buildings</w:t>
      </w:r>
      <w:r>
        <w:t xml:space="preserve"> u</w:t>
      </w:r>
      <w:r w:rsidRPr="009832D9">
        <w:t>se beyond this purpose must be fully justifiable and evidence-based with a very high threshold for such evidence</w:t>
      </w:r>
      <w:r>
        <w:t xml:space="preserve"> i.e. </w:t>
      </w:r>
      <w:r w:rsidRPr="009832D9">
        <w:t xml:space="preserve"> CCTV installed and </w:t>
      </w:r>
      <w:proofErr w:type="spellStart"/>
      <w:r w:rsidRPr="009832D9">
        <w:t>authorised</w:t>
      </w:r>
      <w:proofErr w:type="spellEnd"/>
      <w:r w:rsidRPr="009832D9">
        <w:t xml:space="preserve"> for security reasons cannot be used to monitor employee activity</w:t>
      </w:r>
      <w:r>
        <w:t>.</w:t>
      </w:r>
    </w:p>
    <w:p w14:paraId="633F6244" w14:textId="63A6D8F7" w:rsidR="00513B66" w:rsidRDefault="6B33CB1B" w:rsidP="00513B66">
      <w:pPr>
        <w:jc w:val="both"/>
      </w:pPr>
      <w:r>
        <w:t xml:space="preserve">CCoI will need to demonstrate that the installation of </w:t>
      </w:r>
      <w:r w:rsidR="7302937B">
        <w:t>CCTV to</w:t>
      </w:r>
      <w:r>
        <w:t xml:space="preserve"> monitor individuals’ homes should respect the privacy of the individual and should not be used in bedrooms or bathrooms. There must be special circumstances of a very specific nature that would need to demonstrate that the </w:t>
      </w:r>
      <w:r w:rsidR="4CE30872">
        <w:t>installation of</w:t>
      </w:r>
      <w:r>
        <w:t xml:space="preserve"> CCTV is proportionate in addressing specific health and safety concerns prior to the installation of CCTV. Ongoing recording of a person would not be considered compliant with the Data Protection legislation.</w:t>
      </w:r>
    </w:p>
    <w:p w14:paraId="11A9B375" w14:textId="77777777" w:rsidR="00513B66" w:rsidRDefault="00513B66" w:rsidP="00513B66">
      <w:pPr>
        <w:pStyle w:val="Heading3"/>
        <w:spacing w:before="0"/>
      </w:pPr>
      <w:bookmarkStart w:id="43" w:name="_Toc61366315"/>
      <w:bookmarkStart w:id="44" w:name="_Toc225346712"/>
      <w:r>
        <w:t>CCTV Location</w:t>
      </w:r>
      <w:bookmarkEnd w:id="43"/>
      <w:bookmarkEnd w:id="44"/>
    </w:p>
    <w:p w14:paraId="15DDEF3A" w14:textId="77777777" w:rsidR="003E4ECC" w:rsidRDefault="003E4ECC" w:rsidP="00513B66">
      <w:pPr>
        <w:jc w:val="both"/>
      </w:pPr>
    </w:p>
    <w:p w14:paraId="3656406F" w14:textId="4375B643" w:rsidR="00513B66" w:rsidRDefault="6B33CB1B" w:rsidP="00513B66">
      <w:pPr>
        <w:jc w:val="both"/>
      </w:pPr>
      <w:r>
        <w:t xml:space="preserve">It is essential that CCTV equipment is sited in such a way that it only monitors those areas intended to be covered by the equipment. If it </w:t>
      </w:r>
      <w:r w:rsidR="115A42B1">
        <w:t>is not</w:t>
      </w:r>
      <w:r>
        <w:t xml:space="preserve"> possible to restrict coverage, the owner of a property or space being overlooked should be consulted.  If cameras are </w:t>
      </w:r>
      <w:r w:rsidR="7D261ECA">
        <w:t>adjustable, this</w:t>
      </w:r>
      <w:r>
        <w:t xml:space="preserve"> should be </w:t>
      </w:r>
      <w:r w:rsidR="4ACCB31B">
        <w:t>restricted in</w:t>
      </w:r>
      <w:r>
        <w:t xml:space="preserve"> such a way that it is not possible to manipulate them to overlook areas not intended to be covered.</w:t>
      </w:r>
    </w:p>
    <w:p w14:paraId="25F2AD41" w14:textId="77777777" w:rsidR="00513B66" w:rsidRDefault="00513B66" w:rsidP="00980CBE">
      <w:pPr>
        <w:pStyle w:val="Heading3"/>
        <w:spacing w:before="0"/>
      </w:pPr>
      <w:bookmarkStart w:id="45" w:name="_Toc61366316"/>
      <w:bookmarkStart w:id="46" w:name="_Toc225346713"/>
      <w:r>
        <w:lastRenderedPageBreak/>
        <w:t>Consent</w:t>
      </w:r>
      <w:bookmarkEnd w:id="45"/>
      <w:bookmarkEnd w:id="46"/>
    </w:p>
    <w:p w14:paraId="0790295E" w14:textId="77777777" w:rsidR="003E4ECC" w:rsidRDefault="003E4ECC" w:rsidP="00980CBE">
      <w:pPr>
        <w:keepNext/>
        <w:keepLines/>
        <w:jc w:val="both"/>
      </w:pPr>
    </w:p>
    <w:p w14:paraId="69ED62AA" w14:textId="64C57E6E" w:rsidR="00513B66" w:rsidRDefault="6B33CB1B" w:rsidP="00980CBE">
      <w:pPr>
        <w:keepNext/>
        <w:keepLines/>
        <w:jc w:val="both"/>
      </w:pPr>
      <w:r>
        <w:t xml:space="preserve">Where possible the consent of the person being recorded must be obtained if CCTV is to be used. Disclose the existence and usage of the CCTV camera to the </w:t>
      </w:r>
      <w:r w:rsidR="48B66474">
        <w:t>person, his</w:t>
      </w:r>
      <w:r>
        <w:t xml:space="preserve">/her next of </w:t>
      </w:r>
      <w:r w:rsidR="48B66474">
        <w:t>kin, advocate, and</w:t>
      </w:r>
      <w:r>
        <w:t xml:space="preserve"> relevant others. In the case of obtaining informed </w:t>
      </w:r>
      <w:r w:rsidR="28DF9859">
        <w:t>consent, it</w:t>
      </w:r>
      <w:r>
        <w:t xml:space="preserve"> will be necessary to refer to the Assisted Decision-Making (</w:t>
      </w:r>
      <w:r w:rsidR="19581ACB">
        <w:t>Capacity) Bill</w:t>
      </w:r>
      <w:r>
        <w:t xml:space="preserve"> 2013 for guidance. The fair processing requirements of the Data Protection Acts require that individuals be </w:t>
      </w:r>
      <w:r w:rsidR="4374FE30">
        <w:t>informed of</w:t>
      </w:r>
      <w:r>
        <w:t xml:space="preserve"> the purpose of the CCTV camera. Please refer to CCoI Policy </w:t>
      </w:r>
      <w:r w:rsidR="25E99C27">
        <w:t>on Supported</w:t>
      </w:r>
      <w:r>
        <w:t xml:space="preserve"> Decision Making for more information.</w:t>
      </w:r>
    </w:p>
    <w:p w14:paraId="12CDB208" w14:textId="77777777" w:rsidR="00513B66" w:rsidRDefault="00513B66" w:rsidP="00513B66">
      <w:pPr>
        <w:jc w:val="both"/>
      </w:pPr>
    </w:p>
    <w:p w14:paraId="78339327" w14:textId="77777777" w:rsidR="00513B66" w:rsidRDefault="6B33CB1B" w:rsidP="00513B66">
      <w:pPr>
        <w:pStyle w:val="Heading1"/>
        <w:spacing w:before="0"/>
      </w:pPr>
      <w:bookmarkStart w:id="47" w:name="_Toc61366317"/>
      <w:bookmarkStart w:id="48" w:name="_Toc225346714"/>
      <w:r>
        <w:t xml:space="preserve">CCTV for </w:t>
      </w:r>
      <w:bookmarkStart w:id="49" w:name="_Int_LLiJbABl"/>
      <w:r>
        <w:t>Purposes</w:t>
      </w:r>
      <w:bookmarkEnd w:id="49"/>
      <w:r>
        <w:t xml:space="preserve"> of Health &amp; Safety or Care &amp; Welfare.</w:t>
      </w:r>
      <w:bookmarkEnd w:id="47"/>
      <w:bookmarkEnd w:id="48"/>
    </w:p>
    <w:p w14:paraId="6DA12C7C" w14:textId="77777777" w:rsidR="00513B66" w:rsidRPr="005508C5" w:rsidRDefault="00513B66" w:rsidP="00513B66"/>
    <w:p w14:paraId="5B3491D9" w14:textId="77777777" w:rsidR="00513B66" w:rsidRDefault="00513B66" w:rsidP="00513B66">
      <w:pPr>
        <w:jc w:val="both"/>
      </w:pPr>
      <w:r>
        <w:t xml:space="preserve">Prior to </w:t>
      </w:r>
      <w:proofErr w:type="spellStart"/>
      <w:r>
        <w:t>authorising</w:t>
      </w:r>
      <w:proofErr w:type="spellEnd"/>
      <w:r>
        <w:t xml:space="preserve"> a CCTV system to be installed in an area where community members, employees, co-workers, and volunteers may be monitored/recorded, a full multi-disciplinary team review must be held where the operational requirements and the right to privacy of the individuals concerned is considered and a judgement is made. </w:t>
      </w:r>
      <w:proofErr w:type="spellStart"/>
      <w:r>
        <w:t>Authorisation</w:t>
      </w:r>
      <w:proofErr w:type="spellEnd"/>
      <w:r>
        <w:t xml:space="preserve"> must be granted by the head of </w:t>
      </w:r>
      <w:proofErr w:type="gramStart"/>
      <w:r>
        <w:t>services</w:t>
      </w:r>
      <w:proofErr w:type="gramEnd"/>
      <w:r>
        <w:t xml:space="preserve"> and the following steps should be completed and documented:</w:t>
      </w:r>
    </w:p>
    <w:p w14:paraId="0ACC14F7" w14:textId="77777777" w:rsidR="00513B66" w:rsidRDefault="00513B66" w:rsidP="00513B66">
      <w:pPr>
        <w:pStyle w:val="Heading2"/>
        <w:spacing w:before="0"/>
      </w:pPr>
      <w:bookmarkStart w:id="50" w:name="_Toc61366318"/>
      <w:bookmarkStart w:id="51" w:name="_Toc225346715"/>
      <w:r>
        <w:t>A Risk Assessment.</w:t>
      </w:r>
      <w:bookmarkEnd w:id="50"/>
      <w:bookmarkEnd w:id="51"/>
    </w:p>
    <w:p w14:paraId="51F62588" w14:textId="77777777" w:rsidR="008B2DD5" w:rsidRDefault="008B2DD5" w:rsidP="00513B66">
      <w:pPr>
        <w:jc w:val="both"/>
      </w:pPr>
    </w:p>
    <w:p w14:paraId="524D071E" w14:textId="7D44C2E7" w:rsidR="00513B66" w:rsidRDefault="00513B66" w:rsidP="00513B66">
      <w:pPr>
        <w:jc w:val="both"/>
      </w:pPr>
      <w:r>
        <w:t>A risk assessment assessing the risk which indicated the necessity of the CCTV system, i.e., health &amp; Safety or care &amp; welfare of an individual/s. Documentary evidence of previous incidents giving rise to the concerns must be included.</w:t>
      </w:r>
    </w:p>
    <w:p w14:paraId="699C7DBE" w14:textId="53D9173B" w:rsidR="00A147F3" w:rsidRDefault="00A147F3" w:rsidP="00A147F3">
      <w:pPr>
        <w:pStyle w:val="Heading2"/>
        <w:spacing w:before="0"/>
      </w:pPr>
      <w:bookmarkStart w:id="52" w:name="_Toc225346716"/>
      <w:r>
        <w:t>Data Processing Agreement [DPA].</w:t>
      </w:r>
      <w:bookmarkEnd w:id="52"/>
    </w:p>
    <w:p w14:paraId="35BBEC4B" w14:textId="423B576D" w:rsidR="00A147F3" w:rsidRDefault="00A147F3" w:rsidP="00513B66">
      <w:pPr>
        <w:jc w:val="both"/>
      </w:pPr>
      <w:r>
        <w:t xml:space="preserve">If a CCTV system at a </w:t>
      </w:r>
      <w:proofErr w:type="gramStart"/>
      <w:r>
        <w:t>Community</w:t>
      </w:r>
      <w:proofErr w:type="gramEnd"/>
      <w:r>
        <w:t xml:space="preserve"> is operated by an organization other than Camphill then a DPA will need to be put in place and signed by both parties. </w:t>
      </w:r>
    </w:p>
    <w:p w14:paraId="7016FD5C" w14:textId="77777777" w:rsidR="00513B66" w:rsidRDefault="00513B66" w:rsidP="00513B66">
      <w:pPr>
        <w:pStyle w:val="Heading2"/>
        <w:spacing w:before="0"/>
      </w:pPr>
      <w:bookmarkStart w:id="53" w:name="_Toc61366319"/>
      <w:bookmarkStart w:id="54" w:name="_Toc225346717"/>
      <w:r>
        <w:t>A Data Protection Impact Assessment [DPIA].</w:t>
      </w:r>
      <w:bookmarkEnd w:id="53"/>
      <w:bookmarkEnd w:id="54"/>
    </w:p>
    <w:p w14:paraId="3D02AF1A" w14:textId="005CE091" w:rsidR="00513B66" w:rsidRDefault="00A147F3" w:rsidP="00513B66">
      <w:pPr>
        <w:jc w:val="both"/>
      </w:pPr>
      <w:r>
        <w:t>A-</w:t>
      </w:r>
      <w:r w:rsidR="6B33CB1B">
        <w:t xml:space="preserve">35 of the General Data </w:t>
      </w:r>
      <w:bookmarkStart w:id="55" w:name="_Int_Y9jcDDqS"/>
      <w:proofErr w:type="gramStart"/>
      <w:r w:rsidR="6B33CB1B">
        <w:t>Protection  Regulation</w:t>
      </w:r>
      <w:bookmarkEnd w:id="55"/>
      <w:proofErr w:type="gramEnd"/>
      <w:r w:rsidR="6B33CB1B">
        <w:t xml:space="preserve"> (“GDPR”) prescribes that a Data Protection Impact Assessment [“DPIA” Appendix 1] shall be </w:t>
      </w:r>
      <w:r w:rsidR="5095818A">
        <w:t>conducted by</w:t>
      </w:r>
      <w:r w:rsidR="6B33CB1B">
        <w:t xml:space="preserve"> CCoI prior to where a type of data processing, </w:t>
      </w:r>
      <w:proofErr w:type="gramStart"/>
      <w:r w:rsidR="6B33CB1B">
        <w:t>in particular using</w:t>
      </w:r>
      <w:proofErr w:type="gramEnd"/>
      <w:r w:rsidR="6B33CB1B">
        <w:t xml:space="preserve"> new technologies, is likely to result in a high risk to the rights and freedoms of individuals. The GDPR also sets out </w:t>
      </w:r>
      <w:proofErr w:type="gramStart"/>
      <w:r w:rsidR="6B33CB1B">
        <w:t>a number of</w:t>
      </w:r>
      <w:proofErr w:type="gramEnd"/>
      <w:r w:rsidR="6B33CB1B">
        <w:t xml:space="preserve"> speciﬁc instances in which </w:t>
      </w:r>
      <w:r w:rsidR="00EC118C">
        <w:t>controllers must</w:t>
      </w:r>
      <w:r w:rsidR="6B33CB1B">
        <w:t xml:space="preserve"> conduct a DPIA. If required, a DPIA must be </w:t>
      </w:r>
      <w:r w:rsidR="3E629BA7">
        <w:t>completed prior</w:t>
      </w:r>
      <w:r w:rsidR="6B33CB1B">
        <w:t xml:space="preserve"> to the commencement of the relevant data processing.</w:t>
      </w:r>
    </w:p>
    <w:p w14:paraId="2B045BE0" w14:textId="16E65F81" w:rsidR="00513B66" w:rsidRDefault="6B33CB1B" w:rsidP="00513B66">
      <w:pPr>
        <w:jc w:val="both"/>
      </w:pPr>
      <w:r>
        <w:t xml:space="preserve">In addition, in accordance with GDPR Article 35(4), the DPC has determined that a DPIA will also </w:t>
      </w:r>
      <w:bookmarkStart w:id="56" w:name="_Int_fuDJbt8M"/>
      <w:proofErr w:type="gramStart"/>
      <w:r>
        <w:t>be  mandatory</w:t>
      </w:r>
      <w:bookmarkEnd w:id="56"/>
      <w:proofErr w:type="gramEnd"/>
      <w:r>
        <w:t xml:space="preserve"> for the Systematically monitoring, tracking, or observing individuals’ location or </w:t>
      </w:r>
      <w:r w:rsidR="00AF60CB">
        <w:t>behavior</w:t>
      </w:r>
      <w:r>
        <w:t>.</w:t>
      </w:r>
    </w:p>
    <w:p w14:paraId="61457BA3" w14:textId="77777777" w:rsidR="00513B66" w:rsidRDefault="00513B66" w:rsidP="00513B66">
      <w:pPr>
        <w:pStyle w:val="Heading3"/>
        <w:spacing w:before="0"/>
      </w:pPr>
      <w:bookmarkStart w:id="57" w:name="_Toc61366320"/>
      <w:bookmarkStart w:id="58" w:name="_Toc225346718"/>
      <w:r>
        <w:t>Steps involved in carrying out a DPIA?</w:t>
      </w:r>
      <w:bookmarkEnd w:id="57"/>
      <w:bookmarkEnd w:id="58"/>
    </w:p>
    <w:p w14:paraId="47BE7128" w14:textId="77777777" w:rsidR="008B2DD5" w:rsidRDefault="008B2DD5" w:rsidP="00513B66">
      <w:pPr>
        <w:spacing w:after="0"/>
        <w:jc w:val="both"/>
      </w:pPr>
    </w:p>
    <w:p w14:paraId="41A4FF32" w14:textId="149C3588" w:rsidR="00513B66" w:rsidRDefault="6B33CB1B" w:rsidP="00513B66">
      <w:pPr>
        <w:spacing w:after="0"/>
        <w:jc w:val="both"/>
      </w:pPr>
      <w:r>
        <w:t>The GDPR sets out the minimum features of a DPIA [Article 35[</w:t>
      </w:r>
      <w:bookmarkStart w:id="59" w:name="_Int_OdUBvFhy"/>
      <w:proofErr w:type="gramStart"/>
      <w:r>
        <w:t>7][</w:t>
      </w:r>
      <w:bookmarkEnd w:id="59"/>
      <w:proofErr w:type="gramEnd"/>
      <w:r>
        <w:t>Appendix 1]</w:t>
      </w:r>
    </w:p>
    <w:p w14:paraId="71DEF8FA" w14:textId="77777777" w:rsidR="00513B66" w:rsidRDefault="00513B66" w:rsidP="00513B66">
      <w:pPr>
        <w:numPr>
          <w:ilvl w:val="0"/>
          <w:numId w:val="35"/>
        </w:numPr>
        <w:spacing w:after="0"/>
        <w:jc w:val="both"/>
      </w:pPr>
      <w:r>
        <w:t>“a description of the envisaged processing procedures and the purposes of the processing”</w:t>
      </w:r>
    </w:p>
    <w:p w14:paraId="12028A88" w14:textId="77777777" w:rsidR="00513B66" w:rsidRDefault="6B33CB1B" w:rsidP="00513B66">
      <w:pPr>
        <w:numPr>
          <w:ilvl w:val="0"/>
          <w:numId w:val="35"/>
        </w:numPr>
        <w:spacing w:after="0"/>
        <w:jc w:val="both"/>
      </w:pPr>
      <w:r>
        <w:t>“</w:t>
      </w:r>
      <w:bookmarkStart w:id="60" w:name="_Int_wexXRpBx"/>
      <w:proofErr w:type="gramStart"/>
      <w:r>
        <w:t>an</w:t>
      </w:r>
      <w:bookmarkEnd w:id="60"/>
      <w:proofErr w:type="gramEnd"/>
      <w:r>
        <w:t xml:space="preserve"> assessment of the necessity and proportionality of the processing”</w:t>
      </w:r>
    </w:p>
    <w:p w14:paraId="068932B1" w14:textId="41D61446" w:rsidR="00513B66" w:rsidRDefault="6B33CB1B" w:rsidP="00513B66">
      <w:pPr>
        <w:numPr>
          <w:ilvl w:val="0"/>
          <w:numId w:val="35"/>
        </w:numPr>
        <w:spacing w:after="0"/>
        <w:jc w:val="both"/>
      </w:pPr>
      <w:r>
        <w:t>“</w:t>
      </w:r>
      <w:bookmarkStart w:id="61" w:name="_Int_psJNvVKd"/>
      <w:proofErr w:type="gramStart"/>
      <w:r>
        <w:t>a</w:t>
      </w:r>
      <w:r w:rsidR="554AE588">
        <w:t>n</w:t>
      </w:r>
      <w:bookmarkEnd w:id="61"/>
      <w:proofErr w:type="gramEnd"/>
      <w:r>
        <w:t xml:space="preserve"> assessment of the risks to the rights and freedoms of community member”</w:t>
      </w:r>
    </w:p>
    <w:p w14:paraId="586A5504" w14:textId="77777777" w:rsidR="00513B66" w:rsidRDefault="6B33CB1B" w:rsidP="00513B66">
      <w:pPr>
        <w:numPr>
          <w:ilvl w:val="0"/>
          <w:numId w:val="35"/>
        </w:numPr>
        <w:spacing w:after="0"/>
        <w:jc w:val="both"/>
      </w:pPr>
      <w:r>
        <w:t>“</w:t>
      </w:r>
      <w:bookmarkStart w:id="62" w:name="_Int_Nw4yFk1M"/>
      <w:proofErr w:type="gramStart"/>
      <w:r>
        <w:t>the</w:t>
      </w:r>
      <w:bookmarkEnd w:id="62"/>
      <w:proofErr w:type="gramEnd"/>
      <w:r>
        <w:t xml:space="preserve"> measures envisaged to:</w:t>
      </w:r>
    </w:p>
    <w:p w14:paraId="7FC7EABE" w14:textId="288B5D07" w:rsidR="00A147F3" w:rsidRPr="003C3451" w:rsidRDefault="00A147F3" w:rsidP="00513B66">
      <w:pPr>
        <w:numPr>
          <w:ilvl w:val="0"/>
          <w:numId w:val="35"/>
        </w:numPr>
        <w:spacing w:after="0"/>
        <w:jc w:val="both"/>
      </w:pPr>
      <w:r w:rsidRPr="003C3451">
        <w:lastRenderedPageBreak/>
        <w:t>What problem is the system intended to address?</w:t>
      </w:r>
    </w:p>
    <w:p w14:paraId="29BA069D" w14:textId="798B57BF" w:rsidR="00A147F3" w:rsidRPr="003C3451" w:rsidRDefault="00A147F3" w:rsidP="00513B66">
      <w:pPr>
        <w:numPr>
          <w:ilvl w:val="0"/>
          <w:numId w:val="35"/>
        </w:numPr>
        <w:spacing w:after="0"/>
        <w:jc w:val="both"/>
      </w:pPr>
      <w:r w:rsidRPr="003C3451">
        <w:t>Have alternative systems been investigated?</w:t>
      </w:r>
    </w:p>
    <w:p w14:paraId="04135ABA" w14:textId="5A6D3D7B" w:rsidR="00A147F3" w:rsidRPr="003C3451" w:rsidRDefault="00A147F3" w:rsidP="00513B66">
      <w:pPr>
        <w:numPr>
          <w:ilvl w:val="0"/>
          <w:numId w:val="35"/>
        </w:numPr>
        <w:spacing w:after="0"/>
        <w:jc w:val="both"/>
      </w:pPr>
      <w:r w:rsidRPr="003C3451">
        <w:t xml:space="preserve">Where is the data stored, is it Cloud based and if </w:t>
      </w:r>
      <w:proofErr w:type="gramStart"/>
      <w:r w:rsidRPr="003C3451">
        <w:t>so</w:t>
      </w:r>
      <w:proofErr w:type="gramEnd"/>
      <w:r w:rsidRPr="003C3451">
        <w:t xml:space="preserve"> is it in the EEA?</w:t>
      </w:r>
    </w:p>
    <w:p w14:paraId="024C5472" w14:textId="42607AA8" w:rsidR="00513B66" w:rsidRPr="0061609F" w:rsidRDefault="6B33CB1B" w:rsidP="00513B66">
      <w:pPr>
        <w:numPr>
          <w:ilvl w:val="0"/>
          <w:numId w:val="35"/>
        </w:numPr>
        <w:spacing w:after="0"/>
        <w:jc w:val="both"/>
      </w:pPr>
      <w:r w:rsidRPr="0061609F">
        <w:t>“</w:t>
      </w:r>
      <w:r w:rsidR="5C7D2A7D" w:rsidRPr="0061609F">
        <w:t>Address</w:t>
      </w:r>
      <w:r w:rsidRPr="0061609F">
        <w:t xml:space="preserve"> the risks”.</w:t>
      </w:r>
    </w:p>
    <w:p w14:paraId="4322C2D5" w14:textId="6DB1805C" w:rsidR="00A147F3" w:rsidRPr="003C3451" w:rsidRDefault="00A147F3" w:rsidP="00513B66">
      <w:pPr>
        <w:numPr>
          <w:ilvl w:val="0"/>
          <w:numId w:val="35"/>
        </w:numPr>
        <w:spacing w:after="0"/>
        <w:jc w:val="both"/>
      </w:pPr>
      <w:r w:rsidRPr="003C3451">
        <w:t>Is a less intrusive approach possible or is the installation justified?</w:t>
      </w:r>
    </w:p>
    <w:p w14:paraId="0C4C79AD" w14:textId="71D4BACB" w:rsidR="00A147F3" w:rsidRPr="003C3451" w:rsidRDefault="00A147F3" w:rsidP="00513B66">
      <w:pPr>
        <w:numPr>
          <w:ilvl w:val="0"/>
          <w:numId w:val="35"/>
        </w:numPr>
        <w:spacing w:after="0"/>
        <w:jc w:val="both"/>
      </w:pPr>
      <w:r w:rsidRPr="003C3451">
        <w:t>Could a less intrusive solution achieve the same outcome?</w:t>
      </w:r>
    </w:p>
    <w:p w14:paraId="1F418D63" w14:textId="23905C48" w:rsidR="00A147F3" w:rsidRPr="003C3451" w:rsidRDefault="00A147F3" w:rsidP="00513B66">
      <w:pPr>
        <w:numPr>
          <w:ilvl w:val="0"/>
          <w:numId w:val="35"/>
        </w:numPr>
        <w:spacing w:after="0"/>
        <w:jc w:val="both"/>
      </w:pPr>
      <w:r w:rsidRPr="003C3451">
        <w:t xml:space="preserve">Has the scope of recording been restricted to </w:t>
      </w:r>
      <w:proofErr w:type="gramStart"/>
      <w:r w:rsidRPr="003C3451">
        <w:t>exclude</w:t>
      </w:r>
      <w:proofErr w:type="gramEnd"/>
      <w:r w:rsidRPr="003C3451">
        <w:t xml:space="preserve"> public areas?</w:t>
      </w:r>
    </w:p>
    <w:p w14:paraId="1425F050" w14:textId="07B029E9" w:rsidR="00A147F3" w:rsidRPr="003C3451" w:rsidRDefault="00A147F3" w:rsidP="00513B66">
      <w:pPr>
        <w:numPr>
          <w:ilvl w:val="0"/>
          <w:numId w:val="35"/>
        </w:numPr>
        <w:spacing w:after="0"/>
        <w:jc w:val="both"/>
      </w:pPr>
      <w:r w:rsidRPr="003C3451">
        <w:t>Is there a time restriction on recording.</w:t>
      </w:r>
    </w:p>
    <w:p w14:paraId="77A2ABA9" w14:textId="7C6BE685" w:rsidR="00A147F3" w:rsidRPr="003C3451" w:rsidRDefault="00A147F3" w:rsidP="00513B66">
      <w:pPr>
        <w:numPr>
          <w:ilvl w:val="0"/>
          <w:numId w:val="35"/>
        </w:numPr>
        <w:spacing w:after="0"/>
        <w:jc w:val="both"/>
      </w:pPr>
      <w:r w:rsidRPr="003C3451">
        <w:t>Is Access restricted to the system?</w:t>
      </w:r>
    </w:p>
    <w:p w14:paraId="577CF48D" w14:textId="6FF52F9B" w:rsidR="00A147F3" w:rsidRPr="003C3451" w:rsidRDefault="00A147F3" w:rsidP="00513B66">
      <w:pPr>
        <w:numPr>
          <w:ilvl w:val="0"/>
          <w:numId w:val="35"/>
        </w:numPr>
        <w:spacing w:after="0"/>
        <w:jc w:val="both"/>
      </w:pPr>
      <w:r w:rsidRPr="003C3451">
        <w:t>Is the system in a secure location?</w:t>
      </w:r>
    </w:p>
    <w:p w14:paraId="5EAC6B02" w14:textId="320C76B5" w:rsidR="00A147F3" w:rsidRPr="003C3451" w:rsidRDefault="00A147F3" w:rsidP="00513B66">
      <w:pPr>
        <w:numPr>
          <w:ilvl w:val="0"/>
          <w:numId w:val="35"/>
        </w:numPr>
        <w:spacing w:after="0"/>
        <w:jc w:val="both"/>
      </w:pPr>
      <w:r w:rsidRPr="003C3451">
        <w:t>If the system is to be operated by an external company is there a signed DPA in place?</w:t>
      </w:r>
    </w:p>
    <w:p w14:paraId="2F0050B5" w14:textId="63179480" w:rsidR="00A147F3" w:rsidRPr="003C3451" w:rsidRDefault="00A147F3" w:rsidP="00513B66">
      <w:pPr>
        <w:numPr>
          <w:ilvl w:val="0"/>
          <w:numId w:val="35"/>
        </w:numPr>
        <w:spacing w:after="0"/>
        <w:jc w:val="both"/>
      </w:pPr>
      <w:r w:rsidRPr="003C3451">
        <w:t>Have Staff, Community members been made aware of the new system?</w:t>
      </w:r>
    </w:p>
    <w:p w14:paraId="3667924A" w14:textId="202A182B" w:rsidR="00A147F3" w:rsidRPr="003C3451" w:rsidRDefault="00A147F3" w:rsidP="00513B66">
      <w:pPr>
        <w:numPr>
          <w:ilvl w:val="0"/>
          <w:numId w:val="35"/>
        </w:numPr>
        <w:spacing w:after="0"/>
        <w:jc w:val="both"/>
      </w:pPr>
      <w:r w:rsidRPr="003C3451">
        <w:t>Is there appropriate and sufficient signage?</w:t>
      </w:r>
    </w:p>
    <w:p w14:paraId="455052A9" w14:textId="36D51649" w:rsidR="00513B66" w:rsidRDefault="6B33CB1B" w:rsidP="00513B66">
      <w:pPr>
        <w:numPr>
          <w:ilvl w:val="0"/>
          <w:numId w:val="35"/>
        </w:numPr>
        <w:spacing w:after="0"/>
        <w:jc w:val="both"/>
      </w:pPr>
      <w:r>
        <w:t>“</w:t>
      </w:r>
      <w:r w:rsidR="0C27F165">
        <w:t>Demonstrate</w:t>
      </w:r>
      <w:r>
        <w:t xml:space="preserve"> compliance with this Regulation”.</w:t>
      </w:r>
    </w:p>
    <w:p w14:paraId="357FEE8C" w14:textId="77777777" w:rsidR="00513B66" w:rsidRDefault="00513B66" w:rsidP="00513B66">
      <w:pPr>
        <w:spacing w:after="0"/>
        <w:ind w:left="720"/>
        <w:jc w:val="both"/>
      </w:pPr>
    </w:p>
    <w:p w14:paraId="07EF307A" w14:textId="77777777" w:rsidR="00513B66" w:rsidRDefault="00513B66" w:rsidP="00513B66">
      <w:pPr>
        <w:pStyle w:val="Heading2"/>
        <w:spacing w:before="0"/>
      </w:pPr>
      <w:bookmarkStart w:id="63" w:name="_Toc61366321"/>
      <w:bookmarkStart w:id="64" w:name="_Toc225346719"/>
      <w:r>
        <w:t>CCTV Statement of Purpose [SOP].</w:t>
      </w:r>
      <w:bookmarkEnd w:id="63"/>
      <w:bookmarkEnd w:id="64"/>
    </w:p>
    <w:p w14:paraId="5C716033" w14:textId="77777777" w:rsidR="008B2DD5" w:rsidRDefault="008B2DD5" w:rsidP="00513B66">
      <w:pPr>
        <w:jc w:val="both"/>
      </w:pPr>
    </w:p>
    <w:p w14:paraId="7E2373F6" w14:textId="122CD198" w:rsidR="00513B66" w:rsidRDefault="6B33CB1B" w:rsidP="00513B66">
      <w:pPr>
        <w:jc w:val="both"/>
      </w:pPr>
      <w:r>
        <w:t xml:space="preserve">A specific Data Protection </w:t>
      </w:r>
      <w:r w:rsidR="171952F1">
        <w:t>SOP must</w:t>
      </w:r>
      <w:r>
        <w:t xml:space="preserve"> be drawn up for use of CCTV in a </w:t>
      </w:r>
      <w:r w:rsidR="723B2C25">
        <w:t>limited and</w:t>
      </w:r>
      <w:r>
        <w:t xml:space="preserve"> defined set of </w:t>
      </w:r>
      <w:proofErr w:type="gramStart"/>
      <w:r>
        <w:t>circumstances</w:t>
      </w:r>
      <w:proofErr w:type="gramEnd"/>
      <w:r>
        <w:t xml:space="preserve"> i.e., CCTV recording in an individual’s home. This SOP should include information on the rational for the use of CCTV, guidelines on usage, data access, documented data retention and disposal information for the footage if recorded and retained. </w:t>
      </w:r>
    </w:p>
    <w:p w14:paraId="312494B0" w14:textId="77777777" w:rsidR="00513B66" w:rsidRDefault="00513B66" w:rsidP="00513B66">
      <w:pPr>
        <w:jc w:val="both"/>
      </w:pPr>
      <w:r>
        <w:t xml:space="preserve">This document must be signed and dated by the </w:t>
      </w:r>
      <w:proofErr w:type="spellStart"/>
      <w:r>
        <w:t>authorising</w:t>
      </w:r>
      <w:proofErr w:type="spellEnd"/>
      <w:r>
        <w:t xml:space="preserve"> Head of Services, Regional Manager, Person in Change and Multi-Disciplinary Team representative. </w:t>
      </w:r>
    </w:p>
    <w:p w14:paraId="6368E233" w14:textId="77777777" w:rsidR="00513B66" w:rsidRDefault="00513B66" w:rsidP="00513B66">
      <w:pPr>
        <w:pStyle w:val="Heading2"/>
        <w:spacing w:before="0"/>
      </w:pPr>
      <w:bookmarkStart w:id="65" w:name="_Toc61366322"/>
      <w:bookmarkStart w:id="66" w:name="_Toc225346720"/>
      <w:r>
        <w:t>Restrictive Practice</w:t>
      </w:r>
      <w:bookmarkEnd w:id="65"/>
      <w:bookmarkEnd w:id="66"/>
    </w:p>
    <w:p w14:paraId="36E88D13" w14:textId="77777777" w:rsidR="008B2DD5" w:rsidRDefault="008B2DD5" w:rsidP="00513B66">
      <w:pPr>
        <w:jc w:val="both"/>
      </w:pPr>
    </w:p>
    <w:p w14:paraId="49BABC8E" w14:textId="0158635D" w:rsidR="00513B66" w:rsidRDefault="00513B66" w:rsidP="00513B66">
      <w:pPr>
        <w:jc w:val="both"/>
      </w:pPr>
      <w:r>
        <w:t>The use of CCTV in an individual’s home is a restrictive practice. The individual’s right to privacy and dignity is restricted. Please refer to the CCoI Policy on Restrictive Practices for guidance on monitoring restrictive practices and statutory notifications to HIQA etc.</w:t>
      </w:r>
    </w:p>
    <w:p w14:paraId="1BE0815C" w14:textId="77777777" w:rsidR="00513B66" w:rsidRDefault="00513B66" w:rsidP="00513B66">
      <w:pPr>
        <w:jc w:val="both"/>
      </w:pPr>
    </w:p>
    <w:p w14:paraId="0ECF5DDF" w14:textId="77777777" w:rsidR="00513B66" w:rsidRDefault="00513B66" w:rsidP="00513B66">
      <w:pPr>
        <w:pStyle w:val="Heading1"/>
        <w:spacing w:before="0"/>
      </w:pPr>
      <w:bookmarkStart w:id="67" w:name="_Toc61366323"/>
      <w:bookmarkStart w:id="68" w:name="_Toc225346721"/>
      <w:r>
        <w:t>CCTV Installation</w:t>
      </w:r>
      <w:bookmarkEnd w:id="67"/>
      <w:bookmarkEnd w:id="68"/>
    </w:p>
    <w:p w14:paraId="4450F75F" w14:textId="77777777" w:rsidR="00513B66" w:rsidRPr="005508C5" w:rsidRDefault="00513B66" w:rsidP="00513B66"/>
    <w:p w14:paraId="712EDCAA" w14:textId="3B9E0711" w:rsidR="00513B66" w:rsidRDefault="6B33CB1B" w:rsidP="00513B66">
      <w:pPr>
        <w:jc w:val="both"/>
      </w:pPr>
      <w:r>
        <w:t xml:space="preserve">C.C.T.V is a complex </w:t>
      </w:r>
      <w:proofErr w:type="gramStart"/>
      <w:r>
        <w:t>matter</w:t>
      </w:r>
      <w:proofErr w:type="gramEnd"/>
      <w:r>
        <w:t xml:space="preserve"> and great care should be taken before installation. The decision to </w:t>
      </w:r>
      <w:r w:rsidR="29559161">
        <w:t>install</w:t>
      </w:r>
      <w:r>
        <w:t xml:space="preserve"> a C.C.T.V system should be made only when </w:t>
      </w:r>
      <w:r w:rsidR="1B9AEA34">
        <w:t>the purpose for which it is intended has been decided</w:t>
      </w:r>
      <w:r>
        <w:t>. Clearly defined “Operational Requirements” should be agreed between the Head of Services and the management Team before installing any such equipment</w:t>
      </w:r>
      <w:r w:rsidR="2C4BE5DD">
        <w:t xml:space="preserve"> and included in the SOP</w:t>
      </w:r>
      <w:r>
        <w:t xml:space="preserve">.  </w:t>
      </w:r>
    </w:p>
    <w:p w14:paraId="2DD447D7" w14:textId="7699E6D8" w:rsidR="00513B66" w:rsidRDefault="6B33CB1B" w:rsidP="00513B66">
      <w:pPr>
        <w:jc w:val="both"/>
      </w:pPr>
      <w:r>
        <w:t xml:space="preserve">The choice of cameras, monitors, recording equipment and storage medium </w:t>
      </w:r>
      <w:r w:rsidR="0FCC28F7">
        <w:t>[USB</w:t>
      </w:r>
      <w:r>
        <w:t xml:space="preserve">-Hard Disc-Video </w:t>
      </w:r>
      <w:r w:rsidR="4A91CE3C">
        <w:t>etc.]</w:t>
      </w:r>
      <w:r>
        <w:t xml:space="preserve"> will be governed by the defined “Operational Requirements”.   Operational Requirements determine which areas necessitate </w:t>
      </w:r>
      <w:r w:rsidR="7B64DE29">
        <w:t>monitoring, detection, recognition or identification</w:t>
      </w:r>
      <w:r w:rsidR="35EF93DD">
        <w:t xml:space="preserve"> </w:t>
      </w:r>
      <w:r w:rsidR="0B5E3997">
        <w:t>standard of</w:t>
      </w:r>
      <w:r w:rsidR="45A722D3">
        <w:t xml:space="preserve"> viewing and recording</w:t>
      </w:r>
      <w:r>
        <w:t>.</w:t>
      </w:r>
    </w:p>
    <w:p w14:paraId="43D4D41A" w14:textId="77777777" w:rsidR="00513B66" w:rsidRDefault="00513B66" w:rsidP="00513B66">
      <w:pPr>
        <w:jc w:val="both"/>
      </w:pPr>
      <w:r>
        <w:t xml:space="preserve">A Data Processor Agreement must be in place with the Company providing monitoring and maintenance services on the CCTV prior to the commencement of the contract. A </w:t>
      </w:r>
      <w:r w:rsidRPr="00934BB5">
        <w:t>Security compan</w:t>
      </w:r>
      <w:r>
        <w:t>y</w:t>
      </w:r>
      <w:r w:rsidRPr="00934BB5">
        <w:t xml:space="preserve"> acting on behalf of </w:t>
      </w:r>
      <w:r>
        <w:t>CCoI</w:t>
      </w:r>
      <w:r w:rsidRPr="00934BB5">
        <w:t xml:space="preserve"> </w:t>
      </w:r>
      <w:proofErr w:type="gramStart"/>
      <w:r w:rsidRPr="00934BB5">
        <w:t>are considered to be</w:t>
      </w:r>
      <w:proofErr w:type="gramEnd"/>
      <w:r w:rsidRPr="00934BB5">
        <w:t xml:space="preserve"> “data processors”</w:t>
      </w:r>
      <w:r>
        <w:t xml:space="preserve">, therefore are bound by the Data Protection Act &amp; GDPR. </w:t>
      </w:r>
    </w:p>
    <w:p w14:paraId="56D9D0D8" w14:textId="77777777" w:rsidR="00513B66" w:rsidRDefault="00513B66" w:rsidP="00513B66">
      <w:pPr>
        <w:pStyle w:val="Heading2"/>
        <w:spacing w:before="0"/>
      </w:pPr>
      <w:bookmarkStart w:id="69" w:name="_Toc61366324"/>
      <w:bookmarkStart w:id="70" w:name="_Toc225346722"/>
      <w:r>
        <w:lastRenderedPageBreak/>
        <w:t xml:space="preserve">The following guidelines should be observed to </w:t>
      </w:r>
      <w:proofErr w:type="spellStart"/>
      <w:r>
        <w:t>maximise</w:t>
      </w:r>
      <w:proofErr w:type="spellEnd"/>
      <w:r>
        <w:t xml:space="preserve"> the benefits of the CCTV system:</w:t>
      </w:r>
      <w:bookmarkEnd w:id="69"/>
      <w:bookmarkEnd w:id="70"/>
    </w:p>
    <w:p w14:paraId="1E1F5F77" w14:textId="77777777" w:rsidR="008B2DD5" w:rsidRPr="008B2DD5" w:rsidRDefault="008B2DD5" w:rsidP="00DA3297"/>
    <w:p w14:paraId="7D2DE1C8" w14:textId="77777777" w:rsidR="00513B66" w:rsidRDefault="00513B66" w:rsidP="00513B66">
      <w:pPr>
        <w:numPr>
          <w:ilvl w:val="0"/>
          <w:numId w:val="34"/>
        </w:numPr>
        <w:spacing w:after="0"/>
        <w:jc w:val="both"/>
      </w:pPr>
      <w:r>
        <w:t xml:space="preserve">Control of the CCTV system should be coordinated from a central point </w:t>
      </w:r>
      <w:bookmarkStart w:id="71" w:name="_Hlk61354522"/>
      <w:r>
        <w:t>i.e., PIC/Managers</w:t>
      </w:r>
      <w:bookmarkEnd w:id="71"/>
      <w:r>
        <w:t xml:space="preserve"> office where possible.</w:t>
      </w:r>
    </w:p>
    <w:p w14:paraId="643BA466" w14:textId="77777777" w:rsidR="00513B66" w:rsidRDefault="00513B66" w:rsidP="00513B66">
      <w:pPr>
        <w:numPr>
          <w:ilvl w:val="0"/>
          <w:numId w:val="34"/>
        </w:numPr>
        <w:spacing w:after="0"/>
        <w:jc w:val="both"/>
      </w:pPr>
      <w:r>
        <w:t xml:space="preserve">To ensure against data breaches access to all equipment should be strictly controlled by nominated personnel </w:t>
      </w:r>
      <w:r w:rsidRPr="00A834BE">
        <w:t>i.e., PIC/Manager</w:t>
      </w:r>
      <w:r>
        <w:t xml:space="preserve">. </w:t>
      </w:r>
      <w:r w:rsidRPr="00FC397A">
        <w:t>Ensure that the CCTV camera is incapable of transmitting images other than to a stationary monitor within the building/house and ensure that the monitor is only visible to staff members.  responsible for the health and welfare of the person</w:t>
      </w:r>
      <w:r>
        <w:t>.</w:t>
      </w:r>
    </w:p>
    <w:p w14:paraId="5F1EC8E0" w14:textId="05352E30" w:rsidR="00513B66" w:rsidRDefault="36BC4288" w:rsidP="00513B66">
      <w:pPr>
        <w:numPr>
          <w:ilvl w:val="0"/>
          <w:numId w:val="34"/>
        </w:numPr>
        <w:spacing w:after="0"/>
        <w:jc w:val="both"/>
      </w:pPr>
      <w:r>
        <w:t xml:space="preserve">All </w:t>
      </w:r>
      <w:r w:rsidR="78BE0317">
        <w:t>recording facilities</w:t>
      </w:r>
      <w:r w:rsidR="4E9EB8F6">
        <w:t xml:space="preserve"> and </w:t>
      </w:r>
      <w:r w:rsidR="7222D90E">
        <w:t>recorded data</w:t>
      </w:r>
      <w:r w:rsidR="1C50CEB8">
        <w:t xml:space="preserve"> </w:t>
      </w:r>
      <w:r w:rsidR="13EBA5C2">
        <w:t xml:space="preserve">should </w:t>
      </w:r>
      <w:r w:rsidR="15156C61">
        <w:t>be held</w:t>
      </w:r>
      <w:r w:rsidR="13376D55">
        <w:t xml:space="preserve"> </w:t>
      </w:r>
      <w:r w:rsidR="15156C61">
        <w:t xml:space="preserve">in </w:t>
      </w:r>
      <w:proofErr w:type="gramStart"/>
      <w:r w:rsidR="15156C61">
        <w:t>locked</w:t>
      </w:r>
      <w:proofErr w:type="gramEnd"/>
      <w:r w:rsidR="36125B42">
        <w:t xml:space="preserve"> purposely</w:t>
      </w:r>
      <w:r w:rsidR="6B33CB1B">
        <w:t xml:space="preserve"> constructed security cabinets and out of public view</w:t>
      </w:r>
    </w:p>
    <w:p w14:paraId="3B0D21D3" w14:textId="4DCD9A1E" w:rsidR="00513B66" w:rsidRDefault="6B33CB1B" w:rsidP="00513B66">
      <w:pPr>
        <w:numPr>
          <w:ilvl w:val="0"/>
          <w:numId w:val="34"/>
        </w:numPr>
        <w:spacing w:after="0"/>
        <w:jc w:val="both"/>
      </w:pPr>
      <w:r>
        <w:t xml:space="preserve">System integrity is vital. A register of the recorded data, whether on tape or disc, and </w:t>
      </w:r>
      <w:r w:rsidR="564C196E">
        <w:t>people</w:t>
      </w:r>
      <w:r>
        <w:t xml:space="preserve"> handling them should be kept. Failure to ensure the integrity of the data can lead to it being inadmissible in any subsequent legal proceedings if required.</w:t>
      </w:r>
    </w:p>
    <w:p w14:paraId="01D77D70" w14:textId="555A98ED" w:rsidR="00513B66" w:rsidRDefault="6B33CB1B" w:rsidP="00513B66">
      <w:pPr>
        <w:numPr>
          <w:ilvl w:val="0"/>
          <w:numId w:val="34"/>
        </w:numPr>
        <w:spacing w:after="0"/>
        <w:jc w:val="both"/>
      </w:pPr>
      <w:r>
        <w:t xml:space="preserve">The quality </w:t>
      </w:r>
      <w:r w:rsidR="6B1B9400">
        <w:t xml:space="preserve">of </w:t>
      </w:r>
      <w:r w:rsidR="4D12DD5E">
        <w:t>all recordings</w:t>
      </w:r>
      <w:r w:rsidR="3D4C7EA5">
        <w:t xml:space="preserve"> </w:t>
      </w:r>
      <w:r w:rsidR="233C50DE">
        <w:t>should be</w:t>
      </w:r>
      <w:r w:rsidR="46D6F023">
        <w:t xml:space="preserve"> c</w:t>
      </w:r>
      <w:r w:rsidR="3D4C7EA5">
        <w:t>hecked</w:t>
      </w:r>
      <w:r w:rsidR="60E0BDB1">
        <w:t xml:space="preserve"> </w:t>
      </w:r>
      <w:r w:rsidR="1EAE7A9B">
        <w:t>regularly</w:t>
      </w:r>
      <w:r w:rsidR="56DEEC7D">
        <w:t>. Is</w:t>
      </w:r>
      <w:r w:rsidR="0B78C539">
        <w:t xml:space="preserve"> the </w:t>
      </w:r>
      <w:r w:rsidR="2A071B0D">
        <w:t>time and</w:t>
      </w:r>
      <w:r>
        <w:t xml:space="preserve"> date function accurate? Ensure it is used only at specifically agreed </w:t>
      </w:r>
      <w:r w:rsidR="223374A4">
        <w:t>times, as</w:t>
      </w:r>
      <w:r>
        <w:t xml:space="preserve"> appropriate, and necessary. </w:t>
      </w:r>
    </w:p>
    <w:p w14:paraId="42F3E6BD" w14:textId="77777777" w:rsidR="00513B66" w:rsidRDefault="00513B66" w:rsidP="00513B66">
      <w:pPr>
        <w:numPr>
          <w:ilvl w:val="0"/>
          <w:numId w:val="34"/>
        </w:numPr>
        <w:spacing w:after="0"/>
        <w:jc w:val="both"/>
      </w:pPr>
      <w:proofErr w:type="gramStart"/>
      <w:r>
        <w:t>Where</w:t>
      </w:r>
      <w:proofErr w:type="gramEnd"/>
      <w:r>
        <w:t xml:space="preserve"> possible integrate the CCTV system with the intruder alarm. An alarm activation can then trigger selected cameras to record in real time.</w:t>
      </w:r>
    </w:p>
    <w:p w14:paraId="21E7AB38" w14:textId="77777777" w:rsidR="00513B66" w:rsidRDefault="00513B66" w:rsidP="00513B66">
      <w:pPr>
        <w:numPr>
          <w:ilvl w:val="0"/>
          <w:numId w:val="34"/>
        </w:numPr>
        <w:spacing w:after="0"/>
        <w:jc w:val="both"/>
      </w:pPr>
      <w:r>
        <w:t xml:space="preserve">Regular </w:t>
      </w:r>
      <w:proofErr w:type="gramStart"/>
      <w:r>
        <w:t>servicing</w:t>
      </w:r>
      <w:proofErr w:type="gramEnd"/>
      <w:r>
        <w:t xml:space="preserve"> and maintenance, usually every 2000 hours, is necessary.  Where V.C.R tapes are in use they should be replaced regularly.  Follow guidance from the installation company. </w:t>
      </w:r>
    </w:p>
    <w:p w14:paraId="4FA0438F" w14:textId="77777777" w:rsidR="00513B66" w:rsidRDefault="00513B66" w:rsidP="00513B66">
      <w:pPr>
        <w:numPr>
          <w:ilvl w:val="0"/>
          <w:numId w:val="34"/>
        </w:numPr>
        <w:spacing w:after="0"/>
        <w:jc w:val="both"/>
      </w:pPr>
      <w:r>
        <w:t>Never delay in reporting system faults.</w:t>
      </w:r>
    </w:p>
    <w:p w14:paraId="524C91FA" w14:textId="77777777" w:rsidR="00513B66" w:rsidRDefault="00513B66" w:rsidP="00513B66">
      <w:pPr>
        <w:numPr>
          <w:ilvl w:val="0"/>
          <w:numId w:val="34"/>
        </w:numPr>
        <w:spacing w:after="0"/>
        <w:jc w:val="both"/>
      </w:pPr>
      <w:r>
        <w:t xml:space="preserve">Monitors should be correctly positioned for viewing. </w:t>
      </w:r>
    </w:p>
    <w:p w14:paraId="5E88F32B" w14:textId="3640FBA2" w:rsidR="00513B66" w:rsidRDefault="6B33CB1B" w:rsidP="00513B66">
      <w:pPr>
        <w:numPr>
          <w:ilvl w:val="0"/>
          <w:numId w:val="34"/>
        </w:numPr>
        <w:spacing w:after="0"/>
        <w:jc w:val="both"/>
      </w:pPr>
      <w:r>
        <w:t xml:space="preserve">Audit the system regularly and review the operational </w:t>
      </w:r>
      <w:r w:rsidR="05887E0A">
        <w:t>requirements</w:t>
      </w:r>
      <w:r>
        <w:t xml:space="preserve">. Discontinue CCTV use as soon as </w:t>
      </w:r>
      <w:r w:rsidR="4D46D509">
        <w:t>its use</w:t>
      </w:r>
      <w:r>
        <w:t xml:space="preserve"> is no longer required.</w:t>
      </w:r>
    </w:p>
    <w:p w14:paraId="2AFA9CB1" w14:textId="77777777" w:rsidR="009B24F2" w:rsidRDefault="009B24F2" w:rsidP="00513B66">
      <w:pPr>
        <w:numPr>
          <w:ilvl w:val="0"/>
          <w:numId w:val="34"/>
        </w:numPr>
        <w:spacing w:after="0"/>
        <w:jc w:val="both"/>
      </w:pPr>
    </w:p>
    <w:p w14:paraId="3772EDB9" w14:textId="1270F407" w:rsidR="009B24F2" w:rsidRPr="003C3451" w:rsidRDefault="009B24F2" w:rsidP="00DA3297">
      <w:pPr>
        <w:pStyle w:val="Heading1"/>
      </w:pPr>
      <w:bookmarkStart w:id="72" w:name="_Toc225346723"/>
      <w:r w:rsidRPr="003C3451">
        <w:t>RIGHT TO COMPLAIN</w:t>
      </w:r>
      <w:bookmarkEnd w:id="72"/>
    </w:p>
    <w:p w14:paraId="46E5A02C" w14:textId="77777777" w:rsidR="00513B66" w:rsidRPr="003C3451" w:rsidRDefault="00513B66" w:rsidP="00513B66">
      <w:pPr>
        <w:jc w:val="both"/>
      </w:pPr>
    </w:p>
    <w:p w14:paraId="50B28952" w14:textId="040F1E9C" w:rsidR="009B24F2" w:rsidRPr="003C3451" w:rsidRDefault="009B24F2" w:rsidP="00513B66">
      <w:pPr>
        <w:jc w:val="both"/>
      </w:pPr>
      <w:r w:rsidRPr="003C3451">
        <w:t xml:space="preserve">Please contact Camphill DPO </w:t>
      </w:r>
      <w:hyperlink r:id="rId13" w:history="1">
        <w:r w:rsidRPr="003C3451">
          <w:rPr>
            <w:rStyle w:val="Hyperlink"/>
          </w:rPr>
          <w:t>dpo@camphill.ie</w:t>
        </w:r>
      </w:hyperlink>
      <w:r w:rsidRPr="003C3451">
        <w:t xml:space="preserve"> in the first instance to see if an amicable solution can be found to any issue or complaint.</w:t>
      </w:r>
    </w:p>
    <w:p w14:paraId="7253723C" w14:textId="675C2E3E" w:rsidR="009B24F2" w:rsidRPr="003C3451" w:rsidRDefault="009B24F2" w:rsidP="00513B66">
      <w:pPr>
        <w:jc w:val="both"/>
      </w:pPr>
      <w:r w:rsidRPr="003C3451">
        <w:t xml:space="preserve">You may also make a complaint to the Data Protection </w:t>
      </w:r>
      <w:proofErr w:type="gramStart"/>
      <w:r w:rsidRPr="003C3451">
        <w:t>commission</w:t>
      </w:r>
      <w:proofErr w:type="gramEnd"/>
      <w:r w:rsidRPr="003C3451">
        <w:t xml:space="preserve"> (DPC) if you have concerns about how your request was processed or if you are unhappy with the outcome of your request.</w:t>
      </w:r>
    </w:p>
    <w:p w14:paraId="0D3A4DA6" w14:textId="06010F68" w:rsidR="009B24F2" w:rsidRPr="003C3451" w:rsidRDefault="009B24F2" w:rsidP="00513B66">
      <w:pPr>
        <w:jc w:val="both"/>
      </w:pPr>
      <w:r w:rsidRPr="003C3451">
        <w:t xml:space="preserve">You can contact the Data Protection commission (DPC) in Ireland by phone at (01) 7650100 or 1800 437 737 for general inquiries, use the online webform for complaints, or send a letter to their Dublin Office at 6 Pembroke Row, Dublin 2, D02 X963. For complaints, you must submit them in writing through the webform or by post, as </w:t>
      </w:r>
      <w:proofErr w:type="gramStart"/>
      <w:r w:rsidRPr="003C3451">
        <w:t>the</w:t>
      </w:r>
      <w:proofErr w:type="gramEnd"/>
      <w:r w:rsidRPr="003C3451">
        <w:t xml:space="preserve"> </w:t>
      </w:r>
      <w:proofErr w:type="spellStart"/>
      <w:r w:rsidRPr="003C3451">
        <w:t xml:space="preserve">can </w:t>
      </w:r>
      <w:proofErr w:type="gramStart"/>
      <w:r w:rsidRPr="003C3451">
        <w:t>not</w:t>
      </w:r>
      <w:proofErr w:type="spellEnd"/>
      <w:r w:rsidRPr="003C3451">
        <w:t xml:space="preserve"> be</w:t>
      </w:r>
      <w:proofErr w:type="gramEnd"/>
      <w:r w:rsidRPr="003C3451">
        <w:t xml:space="preserve"> taken over the phone.</w:t>
      </w:r>
    </w:p>
    <w:p w14:paraId="3025CA53" w14:textId="2B2E3B3C" w:rsidR="009B24F2" w:rsidRDefault="009B24F2" w:rsidP="00513B66">
      <w:pPr>
        <w:jc w:val="both"/>
      </w:pPr>
      <w:r w:rsidRPr="003C3451">
        <w:t>‘http://www.dataprotection.ie/en/contact/how-contact-us</w:t>
      </w:r>
    </w:p>
    <w:p w14:paraId="723E92DF" w14:textId="77777777" w:rsidR="00513B66" w:rsidRDefault="00513B66" w:rsidP="00513B66">
      <w:pPr>
        <w:pStyle w:val="Heading1"/>
        <w:spacing w:before="0"/>
      </w:pPr>
      <w:bookmarkStart w:id="73" w:name="_Toc61366325"/>
      <w:bookmarkStart w:id="74" w:name="_Toc225346724"/>
      <w:r>
        <w:t>Sign Off</w:t>
      </w:r>
      <w:bookmarkEnd w:id="73"/>
      <w:bookmarkEnd w:id="74"/>
    </w:p>
    <w:p w14:paraId="4182002F" w14:textId="77777777" w:rsidR="00980CBE" w:rsidRPr="00980CBE" w:rsidRDefault="00980CBE" w:rsidP="00980CBE"/>
    <w:p w14:paraId="65955B83" w14:textId="69BAFE45" w:rsidR="00513B66" w:rsidRDefault="5E5EED32" w:rsidP="00513B66">
      <w:pPr>
        <w:numPr>
          <w:ilvl w:val="0"/>
          <w:numId w:val="39"/>
        </w:numPr>
      </w:pPr>
      <w:r>
        <w:t xml:space="preserve">Original policy </w:t>
      </w:r>
      <w:r w:rsidR="22E808FB">
        <w:t>p</w:t>
      </w:r>
      <w:r w:rsidR="6B33CB1B">
        <w:t>repared by the National Quality &amp; Safety Lead and Policy Compliance Officer.</w:t>
      </w:r>
    </w:p>
    <w:p w14:paraId="2DE49D03" w14:textId="77777777" w:rsidR="00513B66" w:rsidRDefault="00513B66" w:rsidP="00513B66">
      <w:pPr>
        <w:numPr>
          <w:ilvl w:val="0"/>
          <w:numId w:val="39"/>
        </w:numPr>
      </w:pPr>
      <w:r>
        <w:lastRenderedPageBreak/>
        <w:t>Reviewed by the CCOI Leadership Team i.e., Chief Executive Officer, Head of Services, Head of Finance, Head of Human Resources, National Quality &amp; Safety Lead.</w:t>
      </w:r>
    </w:p>
    <w:p w14:paraId="36684F90" w14:textId="77777777" w:rsidR="00513B66" w:rsidRPr="009C0E97" w:rsidRDefault="00513B66" w:rsidP="00513B66"/>
    <w:p w14:paraId="5AC10820" w14:textId="77777777" w:rsidR="00513B66" w:rsidRDefault="00513B66" w:rsidP="00513B66">
      <w:pPr>
        <w:pStyle w:val="Heading1"/>
        <w:spacing w:before="0"/>
      </w:pPr>
      <w:bookmarkStart w:id="75" w:name="_Toc61366326"/>
      <w:bookmarkStart w:id="76" w:name="_Toc225346725"/>
      <w:r>
        <w:t>Related Documents:</w:t>
      </w:r>
      <w:bookmarkEnd w:id="75"/>
      <w:bookmarkEnd w:id="76"/>
    </w:p>
    <w:p w14:paraId="3E58320A" w14:textId="77777777" w:rsidR="00980CBE" w:rsidRPr="00980CBE" w:rsidRDefault="00980CBE" w:rsidP="00980CBE"/>
    <w:p w14:paraId="3A619209" w14:textId="77777777" w:rsidR="00513B66" w:rsidRDefault="00513B66" w:rsidP="00513B66">
      <w:pPr>
        <w:numPr>
          <w:ilvl w:val="0"/>
          <w:numId w:val="38"/>
        </w:numPr>
        <w:spacing w:after="0"/>
      </w:pPr>
      <w:r>
        <w:t>CCoI Policy on Data Protection</w:t>
      </w:r>
    </w:p>
    <w:p w14:paraId="4C2C3803" w14:textId="77777777" w:rsidR="00513B66" w:rsidRDefault="00513B66" w:rsidP="00513B66">
      <w:pPr>
        <w:numPr>
          <w:ilvl w:val="0"/>
          <w:numId w:val="38"/>
        </w:numPr>
        <w:spacing w:after="0"/>
      </w:pPr>
      <w:r>
        <w:t>CCoI Policy on Record Keeping</w:t>
      </w:r>
    </w:p>
    <w:p w14:paraId="576DB5A3" w14:textId="77777777" w:rsidR="00513B66" w:rsidRDefault="00513B66" w:rsidP="00513B66">
      <w:pPr>
        <w:numPr>
          <w:ilvl w:val="0"/>
          <w:numId w:val="38"/>
        </w:numPr>
        <w:spacing w:after="0"/>
      </w:pPr>
      <w:r>
        <w:t>CCoI Policy on Data Breach Management</w:t>
      </w:r>
    </w:p>
    <w:p w14:paraId="26DE134C" w14:textId="77777777" w:rsidR="00513B66" w:rsidRDefault="00513B66" w:rsidP="00513B66">
      <w:pPr>
        <w:numPr>
          <w:ilvl w:val="0"/>
          <w:numId w:val="38"/>
        </w:numPr>
        <w:spacing w:after="0"/>
      </w:pPr>
      <w:r>
        <w:t>CCoI policy on Restrictive Practices</w:t>
      </w:r>
    </w:p>
    <w:p w14:paraId="3096FF5C" w14:textId="77777777" w:rsidR="00513B66" w:rsidRDefault="00513B66" w:rsidP="00513B66">
      <w:pPr>
        <w:numPr>
          <w:ilvl w:val="0"/>
          <w:numId w:val="38"/>
        </w:numPr>
        <w:spacing w:after="0"/>
      </w:pPr>
      <w:r>
        <w:t>CCoI Policy on Safeguarding Vulnerable Adults</w:t>
      </w:r>
    </w:p>
    <w:p w14:paraId="2BCF4178" w14:textId="77777777" w:rsidR="00513B66" w:rsidRDefault="00513B66" w:rsidP="00513B66">
      <w:pPr>
        <w:numPr>
          <w:ilvl w:val="0"/>
          <w:numId w:val="38"/>
        </w:numPr>
        <w:spacing w:after="0"/>
      </w:pPr>
      <w:r>
        <w:t>CCoI Easy Read Policy on Use of CCTV in CCoI</w:t>
      </w:r>
    </w:p>
    <w:p w14:paraId="490F524A" w14:textId="4122770C" w:rsidR="00513B66" w:rsidRDefault="6B33CB1B" w:rsidP="00513B66">
      <w:pPr>
        <w:numPr>
          <w:ilvl w:val="0"/>
          <w:numId w:val="38"/>
        </w:numPr>
        <w:spacing w:after="0"/>
      </w:pPr>
      <w:r>
        <w:t xml:space="preserve">Standard 2.2 of the </w:t>
      </w:r>
      <w:r w:rsidR="640591DE">
        <w:t>National Standards</w:t>
      </w:r>
      <w:r>
        <w:t xml:space="preserve"> for </w:t>
      </w:r>
      <w:r w:rsidR="4DE66BBD">
        <w:t>Residential Services</w:t>
      </w:r>
      <w:r>
        <w:t xml:space="preserve"> for Children and Adults with Disabilities (HIQA, 2013</w:t>
      </w:r>
      <w:r w:rsidR="0C50C6D1">
        <w:t>), requires</w:t>
      </w:r>
      <w:r>
        <w:t xml:space="preserve"> that any policy on the use of closed-circuit television (</w:t>
      </w:r>
      <w:r w:rsidR="78CE52FA">
        <w:t>CCTV) is</w:t>
      </w:r>
      <w:r>
        <w:t xml:space="preserve"> </w:t>
      </w:r>
      <w:r w:rsidR="0D17F906">
        <w:t>informed by</w:t>
      </w:r>
      <w:r>
        <w:t xml:space="preserve"> relevant legislation and that where CCTV systems are used, they do not intrude on privacy.</w:t>
      </w:r>
    </w:p>
    <w:p w14:paraId="6BD4B579" w14:textId="77777777" w:rsidR="00513B66" w:rsidRDefault="00513B66" w:rsidP="00513B66">
      <w:pPr>
        <w:spacing w:after="0"/>
        <w:ind w:left="720"/>
      </w:pPr>
      <w:hyperlink r:id="rId14" w:history="1">
        <w:r w:rsidRPr="00F35C15">
          <w:rPr>
            <w:rStyle w:val="Hyperlink"/>
          </w:rPr>
          <w:t>https://www.hiqa.ie/reports-and-publications/standard/national-standards-residential-services-children-and-adults</w:t>
        </w:r>
      </w:hyperlink>
      <w:r>
        <w:t xml:space="preserve"> </w:t>
      </w:r>
    </w:p>
    <w:p w14:paraId="5A42E5EE" w14:textId="77777777" w:rsidR="00513B66" w:rsidRDefault="00513B66" w:rsidP="00513B66">
      <w:pPr>
        <w:numPr>
          <w:ilvl w:val="0"/>
          <w:numId w:val="38"/>
        </w:numPr>
        <w:spacing w:after="0"/>
      </w:pPr>
      <w:r>
        <w:t>Health Information Quality Authority Guidance on promoting a care environment that is free from restrictive practice. Disability Services. March 2019</w:t>
      </w:r>
    </w:p>
    <w:p w14:paraId="537BC8C8" w14:textId="77777777" w:rsidR="00513B66" w:rsidRDefault="00513B66" w:rsidP="00513B66">
      <w:pPr>
        <w:spacing w:after="0"/>
        <w:ind w:firstLine="720"/>
      </w:pPr>
      <w:hyperlink r:id="rId15" w:history="1">
        <w:r w:rsidRPr="00F35C15">
          <w:rPr>
            <w:rStyle w:val="Hyperlink"/>
          </w:rPr>
          <w:t>https://www.hiqa.ie/sites/default/files/2019-03/Restrictive-Practice-Guidance%20_DCOP.pdf</w:t>
        </w:r>
      </w:hyperlink>
      <w:r>
        <w:t xml:space="preserve"> </w:t>
      </w:r>
    </w:p>
    <w:p w14:paraId="4ED27B05" w14:textId="77777777" w:rsidR="00513B66" w:rsidRDefault="00513B66" w:rsidP="00513B66">
      <w:pPr>
        <w:numPr>
          <w:ilvl w:val="0"/>
          <w:numId w:val="38"/>
        </w:numPr>
        <w:spacing w:after="0"/>
      </w:pPr>
      <w:r>
        <w:t xml:space="preserve">Health Act 2007 (Care and Support of Residents in Designated Centers for Persons (Children and Adults) </w:t>
      </w:r>
      <w:proofErr w:type="gramStart"/>
      <w:r>
        <w:t>with  Disabilities</w:t>
      </w:r>
      <w:proofErr w:type="gramEnd"/>
      <w:r>
        <w:t>) Regulations 2013</w:t>
      </w:r>
    </w:p>
    <w:p w14:paraId="7BC64AE6" w14:textId="77777777" w:rsidR="00513B66" w:rsidRDefault="00513B66" w:rsidP="00513B66">
      <w:pPr>
        <w:spacing w:after="0"/>
        <w:ind w:firstLine="720"/>
      </w:pPr>
      <w:hyperlink r:id="rId16" w:history="1">
        <w:r w:rsidRPr="00F35C15">
          <w:rPr>
            <w:rStyle w:val="Hyperlink"/>
          </w:rPr>
          <w:t>http://www.irishstatutebook.ie/eli/2013/si/367/made/en/print</w:t>
        </w:r>
      </w:hyperlink>
      <w:r>
        <w:t xml:space="preserve"> </w:t>
      </w:r>
    </w:p>
    <w:p w14:paraId="013462D4" w14:textId="77777777" w:rsidR="00513B66" w:rsidRDefault="00513B66" w:rsidP="00513B66">
      <w:pPr>
        <w:numPr>
          <w:ilvl w:val="0"/>
          <w:numId w:val="38"/>
        </w:numPr>
        <w:spacing w:after="0"/>
      </w:pPr>
      <w:proofErr w:type="gramStart"/>
      <w:r>
        <w:t>Mental  Health</w:t>
      </w:r>
      <w:proofErr w:type="gramEnd"/>
      <w:r>
        <w:t xml:space="preserve"> </w:t>
      </w:r>
      <w:proofErr w:type="gramStart"/>
      <w:r>
        <w:t>Commission  Rules</w:t>
      </w:r>
      <w:proofErr w:type="gramEnd"/>
      <w:r>
        <w:t xml:space="preserve"> Governing the use of Seclusion and </w:t>
      </w:r>
      <w:proofErr w:type="gramStart"/>
      <w:r>
        <w:t>Mechanical  Means</w:t>
      </w:r>
      <w:proofErr w:type="gramEnd"/>
      <w:r>
        <w:t xml:space="preserve"> of Bodily Restraint (2009). Rules Governing the Use of Seclusion and Mechanical Means of Bodily Restraint, Issued Pursuant to Section 69(2) of the Mental Health Act, 2001.</w:t>
      </w:r>
    </w:p>
    <w:p w14:paraId="51C00980" w14:textId="77777777" w:rsidR="00513B66" w:rsidRDefault="00513B66" w:rsidP="00513B66">
      <w:pPr>
        <w:spacing w:after="0"/>
        <w:ind w:firstLine="720"/>
      </w:pPr>
      <w:hyperlink r:id="rId17" w:history="1">
        <w:r w:rsidRPr="00F35C15">
          <w:rPr>
            <w:rStyle w:val="Hyperlink"/>
          </w:rPr>
          <w:t>https://www.mhcirl.ie/File/Revised_Rules_SecMR.pdf</w:t>
        </w:r>
      </w:hyperlink>
      <w:r>
        <w:t xml:space="preserve"> </w:t>
      </w:r>
    </w:p>
    <w:p w14:paraId="4F394CF7" w14:textId="77777777" w:rsidR="00513B66" w:rsidRDefault="00513B66" w:rsidP="00513B66">
      <w:pPr>
        <w:numPr>
          <w:ilvl w:val="0"/>
          <w:numId w:val="37"/>
        </w:numPr>
        <w:spacing w:after="0"/>
      </w:pPr>
      <w:r w:rsidRPr="00B70826">
        <w:t>Guidelines on Data Protection Impact Assessment (DPIA) (wp248rev.01)</w:t>
      </w:r>
    </w:p>
    <w:p w14:paraId="644A8063" w14:textId="77777777" w:rsidR="00513B66" w:rsidRDefault="00513B66" w:rsidP="00513B66">
      <w:pPr>
        <w:spacing w:after="0"/>
        <w:ind w:left="720"/>
      </w:pPr>
      <w:hyperlink r:id="rId18" w:history="1">
        <w:r w:rsidRPr="00F35C15">
          <w:rPr>
            <w:rStyle w:val="Hyperlink"/>
          </w:rPr>
          <w:t>https://ec.europa.eu/newsroom/article29/item-detail.cfm?item_id=611236</w:t>
        </w:r>
      </w:hyperlink>
      <w:r>
        <w:t xml:space="preserve"> </w:t>
      </w:r>
    </w:p>
    <w:p w14:paraId="192C3BF2" w14:textId="77777777" w:rsidR="00513B66" w:rsidRPr="005D2BEF" w:rsidRDefault="00513B66" w:rsidP="00513B66">
      <w:pPr>
        <w:spacing w:after="0"/>
        <w:ind w:left="720"/>
      </w:pPr>
    </w:p>
    <w:p w14:paraId="51046E8E" w14:textId="77777777" w:rsidR="00513B66" w:rsidRDefault="00513B66" w:rsidP="00513B66">
      <w:pPr>
        <w:pStyle w:val="Heading1"/>
        <w:spacing w:before="0"/>
      </w:pPr>
      <w:bookmarkStart w:id="77" w:name="_Toc61366327"/>
      <w:bookmarkStart w:id="78" w:name="_Toc225346726"/>
      <w:r>
        <w:t>Glossary of terms and definitions:</w:t>
      </w:r>
      <w:bookmarkEnd w:id="77"/>
      <w:bookmarkEnd w:id="78"/>
    </w:p>
    <w:p w14:paraId="706E31DD" w14:textId="77777777" w:rsidR="008B2DD5" w:rsidRPr="008B2DD5" w:rsidRDefault="008B2DD5" w:rsidP="00DA3297"/>
    <w:p w14:paraId="32122DE8" w14:textId="77777777" w:rsidR="00513B66" w:rsidRDefault="00513B66" w:rsidP="00513B66">
      <w:pPr>
        <w:numPr>
          <w:ilvl w:val="0"/>
          <w:numId w:val="36"/>
        </w:numPr>
        <w:spacing w:after="0"/>
      </w:pPr>
      <w:r>
        <w:t>CCTV-Closed Circuit Television.</w:t>
      </w:r>
    </w:p>
    <w:p w14:paraId="7E77DB78" w14:textId="77777777" w:rsidR="00513B66" w:rsidRDefault="00513B66" w:rsidP="00513B66">
      <w:pPr>
        <w:numPr>
          <w:ilvl w:val="0"/>
          <w:numId w:val="36"/>
        </w:numPr>
        <w:spacing w:after="0"/>
      </w:pPr>
      <w:r>
        <w:t>GDPR – General Data Protection Regulations.</w:t>
      </w:r>
    </w:p>
    <w:p w14:paraId="572B81A7" w14:textId="77777777" w:rsidR="00513B66" w:rsidRDefault="00513B66" w:rsidP="00513B66">
      <w:pPr>
        <w:numPr>
          <w:ilvl w:val="0"/>
          <w:numId w:val="36"/>
        </w:numPr>
        <w:spacing w:after="0"/>
      </w:pPr>
      <w:r>
        <w:t>SOP – Statement of Purpose</w:t>
      </w:r>
    </w:p>
    <w:p w14:paraId="3B19D5A2" w14:textId="77777777" w:rsidR="00513B66" w:rsidRDefault="00513B66" w:rsidP="00513B66">
      <w:pPr>
        <w:numPr>
          <w:ilvl w:val="0"/>
          <w:numId w:val="36"/>
        </w:numPr>
        <w:spacing w:after="0"/>
      </w:pPr>
      <w:r>
        <w:t>DPIA – Data Protection Impact Assessment.</w:t>
      </w:r>
    </w:p>
    <w:p w14:paraId="69258C41" w14:textId="77777777" w:rsidR="00513B66" w:rsidRDefault="00513B66" w:rsidP="00513B66">
      <w:pPr>
        <w:numPr>
          <w:ilvl w:val="0"/>
          <w:numId w:val="36"/>
        </w:numPr>
        <w:spacing w:after="0"/>
      </w:pPr>
      <w:r>
        <w:t xml:space="preserve">Multi-Disciplinary Team - </w:t>
      </w:r>
      <w:r w:rsidRPr="009C0E97">
        <w:t xml:space="preserve">A multidisciplinary team or MDT for short is simply a diverse group of professionals working together. The MDT would aim to deliver person-centered and coordinated care and support for the person with </w:t>
      </w:r>
      <w:r>
        <w:t>support</w:t>
      </w:r>
      <w:r w:rsidRPr="009C0E97">
        <w:t xml:space="preserve"> needs</w:t>
      </w:r>
      <w:r>
        <w:t>.</w:t>
      </w:r>
    </w:p>
    <w:p w14:paraId="608282BC" w14:textId="77777777" w:rsidR="00513B66" w:rsidRDefault="00513B66" w:rsidP="00513B66">
      <w:pPr>
        <w:numPr>
          <w:ilvl w:val="0"/>
          <w:numId w:val="36"/>
        </w:numPr>
        <w:spacing w:after="0"/>
      </w:pPr>
      <w:r>
        <w:t>Data - means information that can be held on an automated device or held manually.</w:t>
      </w:r>
    </w:p>
    <w:p w14:paraId="09DE606F" w14:textId="77777777" w:rsidR="00513B66" w:rsidRDefault="00513B66" w:rsidP="00513B66">
      <w:pPr>
        <w:numPr>
          <w:ilvl w:val="0"/>
          <w:numId w:val="36"/>
        </w:numPr>
        <w:spacing w:after="0"/>
      </w:pPr>
      <w:r>
        <w:t>Personal data - means data relating to a living individual who is or can be identified either from the data or from the data in conjunction with other information that is in, or is likely to come into, the possession of the data controller.</w:t>
      </w:r>
    </w:p>
    <w:p w14:paraId="332638A6" w14:textId="77777777" w:rsidR="00513B66" w:rsidRDefault="00513B66" w:rsidP="00513B66">
      <w:pPr>
        <w:numPr>
          <w:ilvl w:val="0"/>
          <w:numId w:val="36"/>
        </w:numPr>
        <w:spacing w:after="0"/>
      </w:pPr>
      <w:r>
        <w:lastRenderedPageBreak/>
        <w:t>Data subject - is an individual who is the subject of personal data - Employees &amp; Community members.</w:t>
      </w:r>
    </w:p>
    <w:p w14:paraId="5C58063B" w14:textId="77777777" w:rsidR="00513B66" w:rsidRDefault="00513B66" w:rsidP="00513B66">
      <w:pPr>
        <w:numPr>
          <w:ilvl w:val="0"/>
          <w:numId w:val="36"/>
        </w:numPr>
        <w:spacing w:after="0"/>
      </w:pPr>
      <w:r>
        <w:t>Data controller - is a person who (either alone or with others) controls the contents and use of personal data, for the purpose of this policy the Data Controller is Camphill Communities of Ireland [CCoI].</w:t>
      </w:r>
    </w:p>
    <w:p w14:paraId="37F3DBAD" w14:textId="77777777" w:rsidR="00513B66" w:rsidRDefault="00513B66" w:rsidP="00513B66">
      <w:pPr>
        <w:numPr>
          <w:ilvl w:val="0"/>
          <w:numId w:val="36"/>
        </w:numPr>
        <w:spacing w:after="0"/>
      </w:pPr>
      <w:r>
        <w:t>Data Protection Officer [DPO] - Person responsible for ensuring compliance with legislation.</w:t>
      </w:r>
    </w:p>
    <w:p w14:paraId="213F5850" w14:textId="77777777" w:rsidR="00513B66" w:rsidRDefault="00513B66" w:rsidP="00513B66">
      <w:pPr>
        <w:numPr>
          <w:ilvl w:val="0"/>
          <w:numId w:val="36"/>
        </w:numPr>
        <w:spacing w:after="0"/>
      </w:pPr>
      <w:r>
        <w:t xml:space="preserve">Data Processor - Any 3rd party who processes data on behalf of Data Controller e.g., HSE &amp; HIQA.  </w:t>
      </w:r>
    </w:p>
    <w:p w14:paraId="162BAE16" w14:textId="77777777" w:rsidR="00513B66" w:rsidRDefault="00513B66" w:rsidP="00513B66">
      <w:pPr>
        <w:numPr>
          <w:ilvl w:val="0"/>
          <w:numId w:val="36"/>
        </w:numPr>
        <w:spacing w:after="0"/>
      </w:pPr>
      <w:r>
        <w:t>Disclosure - In relation to personal data, includes the disclosure of information extracted from such data and the transfer of such data but does not include a disclosure made directly or indirectly by a data controller or a data processor to an employee or agent of his for the purpose of enabling the employee or agent to carry out his duties; and, where the identification of a data subject depends partly on the data and partly on other information in the possession of the data controller, the data shall not be regarded as disclosed unless the other information is also disclosed.</w:t>
      </w:r>
    </w:p>
    <w:p w14:paraId="24C23E3D" w14:textId="77777777" w:rsidR="00513B66" w:rsidRDefault="00513B66" w:rsidP="00513B66">
      <w:pPr>
        <w:numPr>
          <w:ilvl w:val="0"/>
          <w:numId w:val="36"/>
        </w:numPr>
        <w:spacing w:after="0"/>
      </w:pPr>
      <w:r>
        <w:t>A data breach - means a security incident in which sensitive, protected, or confidential data is copied, transmitted, viewed, stolen, or used by an individual unauthorized to do so.</w:t>
      </w:r>
    </w:p>
    <w:p w14:paraId="4ADA5F22" w14:textId="77777777" w:rsidR="00513B66" w:rsidRDefault="00513B66" w:rsidP="00513B66">
      <w:pPr>
        <w:numPr>
          <w:ilvl w:val="0"/>
          <w:numId w:val="36"/>
        </w:numPr>
        <w:spacing w:after="0"/>
      </w:pPr>
      <w:r>
        <w:t>Processing, of or in relation to information or data - means performing any operation or set of operations on the information or data, whether by automatic means, including-</w:t>
      </w:r>
    </w:p>
    <w:p w14:paraId="3680854D" w14:textId="77777777" w:rsidR="00513B66" w:rsidRDefault="00513B66" w:rsidP="00513B66">
      <w:pPr>
        <w:numPr>
          <w:ilvl w:val="1"/>
          <w:numId w:val="36"/>
        </w:numPr>
        <w:spacing w:after="0"/>
      </w:pPr>
      <w:r>
        <w:t>obtaining, recording, or keeping the information or data,</w:t>
      </w:r>
    </w:p>
    <w:p w14:paraId="7B86AEAA" w14:textId="77777777" w:rsidR="00513B66" w:rsidRDefault="00513B66" w:rsidP="00513B66">
      <w:pPr>
        <w:numPr>
          <w:ilvl w:val="1"/>
          <w:numId w:val="36"/>
        </w:numPr>
        <w:spacing w:after="0"/>
      </w:pPr>
      <w:r>
        <w:t xml:space="preserve">collecting, </w:t>
      </w:r>
      <w:proofErr w:type="spellStart"/>
      <w:r>
        <w:t>organising</w:t>
      </w:r>
      <w:proofErr w:type="spellEnd"/>
      <w:r>
        <w:t>, storing, altering, or adapting the information or data,</w:t>
      </w:r>
    </w:p>
    <w:p w14:paraId="78E7ABD6" w14:textId="77777777" w:rsidR="00513B66" w:rsidRDefault="00513B66" w:rsidP="00513B66">
      <w:pPr>
        <w:numPr>
          <w:ilvl w:val="1"/>
          <w:numId w:val="36"/>
        </w:numPr>
        <w:spacing w:after="0"/>
      </w:pPr>
      <w:r>
        <w:t>retrieving, consulting, or using the information or data,</w:t>
      </w:r>
    </w:p>
    <w:p w14:paraId="6AB82926" w14:textId="77777777" w:rsidR="00513B66" w:rsidRDefault="00513B66" w:rsidP="00513B66">
      <w:pPr>
        <w:numPr>
          <w:ilvl w:val="1"/>
          <w:numId w:val="36"/>
        </w:numPr>
        <w:spacing w:after="0"/>
      </w:pPr>
      <w:r>
        <w:t>disclosing the information or data by transmitting, disseminating, or otherwise making it available.</w:t>
      </w:r>
    </w:p>
    <w:p w14:paraId="360F931D" w14:textId="77777777" w:rsidR="00513B66" w:rsidRPr="007E40A5" w:rsidRDefault="00513B66" w:rsidP="00513B66">
      <w:pPr>
        <w:spacing w:after="0"/>
        <w:ind w:left="1080"/>
      </w:pPr>
    </w:p>
    <w:p w14:paraId="0E8B8020" w14:textId="77777777" w:rsidR="00513B66" w:rsidRPr="00FE2D1A" w:rsidRDefault="00513B66" w:rsidP="00513B66">
      <w:pPr>
        <w:pStyle w:val="Heading1"/>
        <w:rPr>
          <w:sz w:val="24"/>
        </w:rPr>
      </w:pPr>
      <w:bookmarkStart w:id="79" w:name="_Toc61366328"/>
      <w:bookmarkStart w:id="80" w:name="_Toc225346727"/>
      <w:r>
        <w:t>Revision History:</w:t>
      </w:r>
      <w:bookmarkEnd w:id="79"/>
      <w:bookmarkEnd w:id="80"/>
    </w:p>
    <w:tbl>
      <w:tblPr>
        <w:tblpPr w:leftFromText="180" w:rightFromText="180" w:vertAnchor="text" w:horzAnchor="page" w:tblpX="1420" w:tblpY="406"/>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1278"/>
        <w:gridCol w:w="3238"/>
        <w:gridCol w:w="3938"/>
      </w:tblGrid>
      <w:tr w:rsidR="00513B66" w:rsidRPr="00F2785E" w14:paraId="29E03F48" w14:textId="77777777" w:rsidTr="00DA3297">
        <w:trPr>
          <w:trHeight w:val="421"/>
        </w:trPr>
        <w:tc>
          <w:tcPr>
            <w:tcW w:w="952" w:type="dxa"/>
            <w:vAlign w:val="center"/>
          </w:tcPr>
          <w:p w14:paraId="18BF1522" w14:textId="77777777" w:rsidR="00513B66" w:rsidRPr="00F2785E" w:rsidRDefault="00513B66" w:rsidP="00DF4D85">
            <w:pPr>
              <w:spacing w:after="0" w:line="240" w:lineRule="auto"/>
              <w:jc w:val="center"/>
              <w:rPr>
                <w:rFonts w:ascii="Verdana,Bold" w:hAnsi="Verdana,Bold" w:cs="Verdana,Bold"/>
                <w:sz w:val="20"/>
                <w:szCs w:val="20"/>
                <w:lang w:val="en-AU"/>
              </w:rPr>
            </w:pPr>
            <w:r w:rsidRPr="00F2785E">
              <w:rPr>
                <w:rFonts w:ascii="Times New Roman" w:hAnsi="Times New Roman"/>
                <w:b/>
                <w:sz w:val="20"/>
                <w:szCs w:val="20"/>
                <w:lang w:val="en-AU"/>
              </w:rPr>
              <w:t>Revision No.</w:t>
            </w:r>
          </w:p>
        </w:tc>
        <w:tc>
          <w:tcPr>
            <w:tcW w:w="1278" w:type="dxa"/>
            <w:vAlign w:val="center"/>
          </w:tcPr>
          <w:p w14:paraId="759A7418" w14:textId="77777777" w:rsidR="00513B66" w:rsidRPr="00F2785E" w:rsidRDefault="00513B66" w:rsidP="00DF4D85">
            <w:pPr>
              <w:spacing w:after="0" w:line="240" w:lineRule="auto"/>
              <w:jc w:val="center"/>
              <w:rPr>
                <w:rFonts w:ascii="Times New Roman" w:hAnsi="Times New Roman"/>
                <w:sz w:val="20"/>
                <w:szCs w:val="20"/>
                <w:lang w:val="en-AU"/>
              </w:rPr>
            </w:pPr>
            <w:r w:rsidRPr="00F2785E">
              <w:rPr>
                <w:rFonts w:ascii="Times New Roman" w:hAnsi="Times New Roman"/>
                <w:b/>
                <w:sz w:val="20"/>
                <w:szCs w:val="20"/>
                <w:lang w:val="en-AU"/>
              </w:rPr>
              <w:t>Approval Date:</w:t>
            </w:r>
          </w:p>
        </w:tc>
        <w:tc>
          <w:tcPr>
            <w:tcW w:w="3238" w:type="dxa"/>
            <w:vAlign w:val="center"/>
          </w:tcPr>
          <w:p w14:paraId="4164A625" w14:textId="77777777" w:rsidR="00513B66" w:rsidRPr="00F2785E" w:rsidRDefault="00513B66" w:rsidP="00DF4D85">
            <w:pPr>
              <w:spacing w:after="0" w:line="240" w:lineRule="auto"/>
              <w:jc w:val="center"/>
              <w:rPr>
                <w:rFonts w:ascii="Times New Roman" w:hAnsi="Times New Roman"/>
                <w:sz w:val="20"/>
                <w:szCs w:val="20"/>
                <w:lang w:val="en-AU" w:eastAsia="en-AU"/>
              </w:rPr>
            </w:pPr>
            <w:r w:rsidRPr="00F2785E">
              <w:rPr>
                <w:rFonts w:ascii="Times New Roman" w:hAnsi="Times New Roman"/>
                <w:b/>
                <w:sz w:val="20"/>
                <w:szCs w:val="20"/>
                <w:lang w:val="en-AU"/>
              </w:rPr>
              <w:t xml:space="preserve">Document References and </w:t>
            </w:r>
            <w:r w:rsidRPr="00F2785E">
              <w:rPr>
                <w:rFonts w:ascii="Times New Roman" w:hAnsi="Times New Roman"/>
                <w:b/>
                <w:sz w:val="20"/>
                <w:szCs w:val="20"/>
                <w:lang w:val="en-AU"/>
              </w:rPr>
              <w:br/>
              <w:t>Changes Made</w:t>
            </w:r>
          </w:p>
        </w:tc>
        <w:tc>
          <w:tcPr>
            <w:tcW w:w="3938" w:type="dxa"/>
            <w:vAlign w:val="center"/>
          </w:tcPr>
          <w:p w14:paraId="4D46A2CC" w14:textId="77777777" w:rsidR="00513B66" w:rsidRPr="00F2785E" w:rsidRDefault="00513B66" w:rsidP="00DF4D85">
            <w:pPr>
              <w:spacing w:after="0" w:line="240" w:lineRule="auto"/>
              <w:jc w:val="center"/>
              <w:rPr>
                <w:rFonts w:ascii="Times New Roman" w:hAnsi="Times New Roman"/>
                <w:b/>
                <w:sz w:val="20"/>
                <w:szCs w:val="20"/>
                <w:lang w:val="en-AU" w:eastAsia="en-AU"/>
              </w:rPr>
            </w:pPr>
            <w:r w:rsidRPr="00F2785E">
              <w:rPr>
                <w:rFonts w:ascii="Times New Roman" w:hAnsi="Times New Roman"/>
                <w:b/>
                <w:sz w:val="20"/>
                <w:szCs w:val="20"/>
                <w:lang w:val="en-AU"/>
              </w:rPr>
              <w:t>Name:</w:t>
            </w:r>
          </w:p>
        </w:tc>
      </w:tr>
      <w:tr w:rsidR="00513B66" w:rsidRPr="00F2785E" w14:paraId="67F7E84B" w14:textId="77777777" w:rsidTr="00DA3297">
        <w:trPr>
          <w:trHeight w:val="409"/>
        </w:trPr>
        <w:tc>
          <w:tcPr>
            <w:tcW w:w="952" w:type="dxa"/>
          </w:tcPr>
          <w:p w14:paraId="1AE87876" w14:textId="77777777" w:rsidR="00513B66" w:rsidRPr="00F2785E" w:rsidRDefault="00513B66" w:rsidP="00DF4D85">
            <w:pPr>
              <w:spacing w:after="0" w:line="240" w:lineRule="auto"/>
              <w:jc w:val="center"/>
              <w:rPr>
                <w:rFonts w:ascii="Verdana,Bold" w:hAnsi="Verdana,Bold" w:cs="Verdana,Bold"/>
                <w:sz w:val="20"/>
                <w:szCs w:val="20"/>
                <w:lang w:val="en-AU"/>
              </w:rPr>
            </w:pPr>
            <w:r w:rsidRPr="00ED243A">
              <w:t>1.0</w:t>
            </w:r>
          </w:p>
        </w:tc>
        <w:tc>
          <w:tcPr>
            <w:tcW w:w="1278" w:type="dxa"/>
          </w:tcPr>
          <w:p w14:paraId="63620F65" w14:textId="77777777" w:rsidR="00513B66" w:rsidRPr="00F2785E" w:rsidRDefault="00513B66" w:rsidP="00DF4D85">
            <w:pPr>
              <w:spacing w:after="0" w:line="240" w:lineRule="auto"/>
              <w:rPr>
                <w:rFonts w:ascii="Times New Roman" w:hAnsi="Times New Roman"/>
                <w:sz w:val="20"/>
                <w:szCs w:val="20"/>
                <w:lang w:val="en-AU"/>
              </w:rPr>
            </w:pPr>
            <w:r w:rsidRPr="00ED243A">
              <w:t>13/01/2014</w:t>
            </w:r>
          </w:p>
        </w:tc>
        <w:tc>
          <w:tcPr>
            <w:tcW w:w="3238" w:type="dxa"/>
          </w:tcPr>
          <w:p w14:paraId="43F58F4D" w14:textId="77777777" w:rsidR="00513B66" w:rsidRPr="00F2785E" w:rsidRDefault="00513B66" w:rsidP="00DF4D85">
            <w:pPr>
              <w:spacing w:after="0" w:line="240" w:lineRule="auto"/>
              <w:rPr>
                <w:rFonts w:ascii="Times New Roman" w:hAnsi="Times New Roman"/>
                <w:sz w:val="20"/>
                <w:szCs w:val="20"/>
                <w:lang w:val="en-AU" w:eastAsia="en-AU"/>
              </w:rPr>
            </w:pPr>
            <w:r w:rsidRPr="00ED243A">
              <w:t xml:space="preserve">Approval </w:t>
            </w:r>
          </w:p>
        </w:tc>
        <w:tc>
          <w:tcPr>
            <w:tcW w:w="3938" w:type="dxa"/>
          </w:tcPr>
          <w:p w14:paraId="3E874F3F" w14:textId="77777777" w:rsidR="00513B66" w:rsidRPr="00F2785E" w:rsidRDefault="00513B66" w:rsidP="00DF4D85">
            <w:pPr>
              <w:spacing w:after="0" w:line="240" w:lineRule="auto"/>
              <w:rPr>
                <w:rFonts w:ascii="Times New Roman" w:hAnsi="Times New Roman"/>
                <w:sz w:val="20"/>
                <w:szCs w:val="20"/>
                <w:lang w:val="en-AU" w:eastAsia="en-AU"/>
              </w:rPr>
            </w:pPr>
            <w:r w:rsidRPr="00ED243A">
              <w:t>Joe Lynch PIB Council of CCoI</w:t>
            </w:r>
          </w:p>
        </w:tc>
      </w:tr>
      <w:tr w:rsidR="00513B66" w:rsidRPr="00F2785E" w14:paraId="0873B2F6" w14:textId="77777777" w:rsidTr="00DA3297">
        <w:trPr>
          <w:trHeight w:val="421"/>
        </w:trPr>
        <w:tc>
          <w:tcPr>
            <w:tcW w:w="952" w:type="dxa"/>
          </w:tcPr>
          <w:p w14:paraId="2C977F3B" w14:textId="77777777" w:rsidR="00513B66" w:rsidRPr="00F2785E" w:rsidRDefault="00513B66" w:rsidP="00DF4D85">
            <w:pPr>
              <w:spacing w:after="0" w:line="240" w:lineRule="auto"/>
              <w:jc w:val="center"/>
              <w:rPr>
                <w:rFonts w:ascii="Times New Roman" w:hAnsi="Times New Roman"/>
                <w:sz w:val="20"/>
                <w:szCs w:val="20"/>
                <w:lang w:val="en-AU"/>
              </w:rPr>
            </w:pPr>
            <w:r w:rsidRPr="00ED243A">
              <w:t>1.1</w:t>
            </w:r>
          </w:p>
        </w:tc>
        <w:tc>
          <w:tcPr>
            <w:tcW w:w="1278" w:type="dxa"/>
          </w:tcPr>
          <w:p w14:paraId="4AF8C92F" w14:textId="77777777" w:rsidR="00513B66" w:rsidRPr="00F2785E" w:rsidRDefault="00513B66" w:rsidP="00DF4D85">
            <w:pPr>
              <w:spacing w:after="0" w:line="240" w:lineRule="auto"/>
              <w:rPr>
                <w:rFonts w:ascii="Times New Roman" w:hAnsi="Times New Roman"/>
                <w:sz w:val="20"/>
                <w:szCs w:val="20"/>
                <w:lang w:val="en-AU"/>
              </w:rPr>
            </w:pPr>
            <w:r w:rsidRPr="00ED243A">
              <w:t>24/08/2015</w:t>
            </w:r>
          </w:p>
        </w:tc>
        <w:tc>
          <w:tcPr>
            <w:tcW w:w="3238" w:type="dxa"/>
          </w:tcPr>
          <w:p w14:paraId="454AE63E" w14:textId="77777777" w:rsidR="00513B66" w:rsidRPr="00F2785E" w:rsidRDefault="00513B66" w:rsidP="00DF4D85">
            <w:pPr>
              <w:spacing w:after="0" w:line="240" w:lineRule="auto"/>
              <w:rPr>
                <w:rFonts w:ascii="Times New Roman" w:hAnsi="Times New Roman"/>
                <w:sz w:val="20"/>
                <w:szCs w:val="20"/>
                <w:lang w:val="en-AU" w:eastAsia="en-AU"/>
              </w:rPr>
            </w:pPr>
            <w:r w:rsidRPr="00ED243A">
              <w:t>Minor changes</w:t>
            </w:r>
          </w:p>
        </w:tc>
        <w:tc>
          <w:tcPr>
            <w:tcW w:w="3938" w:type="dxa"/>
          </w:tcPr>
          <w:p w14:paraId="656FAE04" w14:textId="77777777" w:rsidR="00513B66" w:rsidRPr="00F2785E" w:rsidRDefault="00513B66" w:rsidP="00DF4D85">
            <w:pPr>
              <w:spacing w:after="0" w:line="240" w:lineRule="auto"/>
              <w:rPr>
                <w:rFonts w:ascii="Times New Roman" w:hAnsi="Times New Roman"/>
                <w:sz w:val="20"/>
                <w:szCs w:val="20"/>
                <w:lang w:val="en-AU" w:eastAsia="en-AU"/>
              </w:rPr>
            </w:pPr>
            <w:r w:rsidRPr="00ED243A">
              <w:t>Brigitta O’Connor</w:t>
            </w:r>
          </w:p>
        </w:tc>
      </w:tr>
      <w:tr w:rsidR="00513B66" w:rsidRPr="00F2785E" w14:paraId="38447A5F" w14:textId="77777777" w:rsidTr="00DA3297">
        <w:trPr>
          <w:trHeight w:val="633"/>
        </w:trPr>
        <w:tc>
          <w:tcPr>
            <w:tcW w:w="952" w:type="dxa"/>
          </w:tcPr>
          <w:p w14:paraId="59A5433C" w14:textId="77777777" w:rsidR="00513B66" w:rsidRPr="00F2785E" w:rsidRDefault="00513B66" w:rsidP="00DF4D85">
            <w:pPr>
              <w:spacing w:after="0" w:line="240" w:lineRule="auto"/>
              <w:jc w:val="center"/>
              <w:rPr>
                <w:rFonts w:ascii="Times New Roman" w:hAnsi="Times New Roman"/>
                <w:sz w:val="20"/>
                <w:szCs w:val="20"/>
                <w:lang w:val="en-AU"/>
              </w:rPr>
            </w:pPr>
            <w:r w:rsidRPr="00ED243A">
              <w:t xml:space="preserve">1.2 </w:t>
            </w:r>
          </w:p>
        </w:tc>
        <w:tc>
          <w:tcPr>
            <w:tcW w:w="1278" w:type="dxa"/>
          </w:tcPr>
          <w:p w14:paraId="341133A8" w14:textId="77777777" w:rsidR="00513B66" w:rsidRPr="00F2785E" w:rsidRDefault="00513B66" w:rsidP="00DF4D85">
            <w:pPr>
              <w:spacing w:after="0" w:line="240" w:lineRule="auto"/>
              <w:rPr>
                <w:rFonts w:ascii="Times New Roman" w:hAnsi="Times New Roman"/>
                <w:sz w:val="20"/>
                <w:szCs w:val="20"/>
                <w:lang w:val="en-AU"/>
              </w:rPr>
            </w:pPr>
            <w:r w:rsidRPr="00ED243A">
              <w:t>30/09/2017</w:t>
            </w:r>
          </w:p>
        </w:tc>
        <w:tc>
          <w:tcPr>
            <w:tcW w:w="3238" w:type="dxa"/>
          </w:tcPr>
          <w:p w14:paraId="12F78C3A" w14:textId="77777777" w:rsidR="00513B66" w:rsidRPr="00F2785E" w:rsidRDefault="00513B66" w:rsidP="00DF4D85">
            <w:pPr>
              <w:spacing w:after="0" w:line="240" w:lineRule="auto"/>
              <w:rPr>
                <w:rFonts w:ascii="Times New Roman" w:hAnsi="Times New Roman"/>
                <w:sz w:val="20"/>
                <w:szCs w:val="20"/>
                <w:lang w:val="en-AU" w:eastAsia="en-AU"/>
              </w:rPr>
            </w:pPr>
            <w:r w:rsidRPr="00ED243A">
              <w:t>Reviewed – no changes</w:t>
            </w:r>
          </w:p>
        </w:tc>
        <w:tc>
          <w:tcPr>
            <w:tcW w:w="3938" w:type="dxa"/>
          </w:tcPr>
          <w:p w14:paraId="3DCB3887" w14:textId="77777777" w:rsidR="00513B66" w:rsidRPr="00F2785E" w:rsidRDefault="00513B66" w:rsidP="00DF4D85">
            <w:pPr>
              <w:spacing w:after="0" w:line="240" w:lineRule="auto"/>
              <w:rPr>
                <w:rFonts w:ascii="Times New Roman" w:hAnsi="Times New Roman"/>
                <w:sz w:val="20"/>
                <w:szCs w:val="20"/>
                <w:lang w:val="en-AU" w:eastAsia="en-AU"/>
              </w:rPr>
            </w:pPr>
            <w:r w:rsidRPr="00ED243A">
              <w:t>NP&amp;SCC</w:t>
            </w:r>
          </w:p>
        </w:tc>
      </w:tr>
      <w:tr w:rsidR="00513B66" w:rsidRPr="00F2785E" w14:paraId="002DC565" w14:textId="77777777" w:rsidTr="00DA3297">
        <w:trPr>
          <w:trHeight w:val="409"/>
        </w:trPr>
        <w:tc>
          <w:tcPr>
            <w:tcW w:w="952" w:type="dxa"/>
          </w:tcPr>
          <w:p w14:paraId="3617547F" w14:textId="77777777" w:rsidR="00513B66" w:rsidRPr="00F2785E" w:rsidRDefault="00513B66" w:rsidP="00DF4D85">
            <w:pPr>
              <w:spacing w:after="0" w:line="240" w:lineRule="auto"/>
              <w:rPr>
                <w:rFonts w:ascii="Times New Roman" w:hAnsi="Times New Roman"/>
                <w:sz w:val="20"/>
                <w:szCs w:val="20"/>
                <w:lang w:val="en-AU"/>
              </w:rPr>
            </w:pPr>
            <w:r>
              <w:rPr>
                <w:rFonts w:ascii="Times New Roman" w:hAnsi="Times New Roman"/>
                <w:sz w:val="20"/>
                <w:szCs w:val="20"/>
                <w:lang w:val="en-AU"/>
              </w:rPr>
              <w:t>2.0</w:t>
            </w:r>
          </w:p>
        </w:tc>
        <w:tc>
          <w:tcPr>
            <w:tcW w:w="1278" w:type="dxa"/>
          </w:tcPr>
          <w:p w14:paraId="381158A4" w14:textId="77777777" w:rsidR="00513B66" w:rsidRPr="00F2785E" w:rsidRDefault="00513B66" w:rsidP="00DF4D85">
            <w:pPr>
              <w:spacing w:after="0" w:line="240" w:lineRule="auto"/>
              <w:rPr>
                <w:rFonts w:ascii="Times New Roman" w:hAnsi="Times New Roman"/>
                <w:sz w:val="20"/>
                <w:szCs w:val="20"/>
                <w:lang w:val="en-AU"/>
              </w:rPr>
            </w:pPr>
            <w:r>
              <w:rPr>
                <w:rFonts w:ascii="Times New Roman" w:hAnsi="Times New Roman"/>
                <w:sz w:val="20"/>
                <w:szCs w:val="20"/>
                <w:lang w:val="en-AU"/>
              </w:rPr>
              <w:t>11/01/2021</w:t>
            </w:r>
          </w:p>
        </w:tc>
        <w:tc>
          <w:tcPr>
            <w:tcW w:w="3238" w:type="dxa"/>
          </w:tcPr>
          <w:p w14:paraId="0C825084" w14:textId="77777777" w:rsidR="00513B66" w:rsidRPr="00F2785E" w:rsidRDefault="00513B66" w:rsidP="00DF4D85">
            <w:pPr>
              <w:spacing w:after="0" w:line="240" w:lineRule="auto"/>
              <w:rPr>
                <w:rFonts w:ascii="Times New Roman" w:hAnsi="Times New Roman"/>
                <w:sz w:val="20"/>
                <w:szCs w:val="20"/>
                <w:lang w:val="en-AU" w:eastAsia="en-AU"/>
              </w:rPr>
            </w:pPr>
            <w:r>
              <w:rPr>
                <w:rFonts w:ascii="Times New Roman" w:hAnsi="Times New Roman"/>
                <w:sz w:val="20"/>
                <w:szCs w:val="20"/>
                <w:lang w:val="en-AU" w:eastAsia="en-AU"/>
              </w:rPr>
              <w:t>Full Policy review in line with General Data Protection Regulations 2018.</w:t>
            </w:r>
          </w:p>
        </w:tc>
        <w:tc>
          <w:tcPr>
            <w:tcW w:w="3938" w:type="dxa"/>
          </w:tcPr>
          <w:p w14:paraId="7E578F9F" w14:textId="77777777" w:rsidR="00513B66" w:rsidRPr="00F2785E" w:rsidRDefault="00513B66" w:rsidP="00DF4D85">
            <w:pPr>
              <w:spacing w:after="0" w:line="240" w:lineRule="auto"/>
              <w:rPr>
                <w:rFonts w:ascii="Times New Roman" w:hAnsi="Times New Roman"/>
                <w:sz w:val="20"/>
                <w:szCs w:val="20"/>
                <w:lang w:val="en-AU" w:eastAsia="en-AU"/>
              </w:rPr>
            </w:pPr>
            <w:r>
              <w:rPr>
                <w:rFonts w:ascii="Times New Roman" w:hAnsi="Times New Roman"/>
                <w:sz w:val="20"/>
                <w:szCs w:val="20"/>
                <w:lang w:val="en-AU" w:eastAsia="en-AU"/>
              </w:rPr>
              <w:t>Quality &amp; Safety Lead and Compliance Policy Officer</w:t>
            </w:r>
          </w:p>
        </w:tc>
      </w:tr>
      <w:tr w:rsidR="00513B66" w:rsidRPr="00F2785E" w14:paraId="6A6D0840" w14:textId="77777777" w:rsidTr="00DA3297">
        <w:trPr>
          <w:trHeight w:val="421"/>
        </w:trPr>
        <w:tc>
          <w:tcPr>
            <w:tcW w:w="952" w:type="dxa"/>
          </w:tcPr>
          <w:p w14:paraId="76FA6644" w14:textId="74D7B295" w:rsidR="00513B66" w:rsidRPr="00F2785E" w:rsidRDefault="5BCF4343" w:rsidP="3CC0AF40">
            <w:pPr>
              <w:spacing w:after="0" w:line="240" w:lineRule="auto"/>
              <w:rPr>
                <w:rFonts w:ascii="Times New Roman" w:hAnsi="Times New Roman"/>
                <w:sz w:val="20"/>
                <w:szCs w:val="20"/>
                <w:lang w:val="en-AU"/>
              </w:rPr>
            </w:pPr>
            <w:r w:rsidRPr="3CC0AF40">
              <w:rPr>
                <w:rFonts w:ascii="Times New Roman" w:hAnsi="Times New Roman"/>
                <w:sz w:val="20"/>
                <w:szCs w:val="20"/>
                <w:lang w:val="en-AU"/>
              </w:rPr>
              <w:t>2.1</w:t>
            </w:r>
          </w:p>
        </w:tc>
        <w:tc>
          <w:tcPr>
            <w:tcW w:w="1278" w:type="dxa"/>
          </w:tcPr>
          <w:p w14:paraId="7F322FD8" w14:textId="4245A318" w:rsidR="00513B66" w:rsidRPr="00F2785E" w:rsidRDefault="72156FD4" w:rsidP="3CC0AF40">
            <w:pPr>
              <w:spacing w:after="0" w:line="240" w:lineRule="auto"/>
              <w:rPr>
                <w:rFonts w:ascii="Times New Roman" w:hAnsi="Times New Roman"/>
                <w:sz w:val="20"/>
                <w:szCs w:val="20"/>
                <w:lang w:val="en-AU"/>
              </w:rPr>
            </w:pPr>
            <w:r w:rsidRPr="3CC0AF40">
              <w:rPr>
                <w:rFonts w:ascii="Times New Roman" w:hAnsi="Times New Roman"/>
                <w:sz w:val="20"/>
                <w:szCs w:val="20"/>
                <w:lang w:val="en-AU"/>
              </w:rPr>
              <w:t>08/01/2024</w:t>
            </w:r>
          </w:p>
        </w:tc>
        <w:tc>
          <w:tcPr>
            <w:tcW w:w="3238" w:type="dxa"/>
          </w:tcPr>
          <w:p w14:paraId="43626455" w14:textId="4D4E2349" w:rsidR="00513B66" w:rsidRPr="00F2785E" w:rsidRDefault="30A661F0" w:rsidP="3CC0AF40">
            <w:pPr>
              <w:spacing w:after="0" w:line="240" w:lineRule="auto"/>
              <w:rPr>
                <w:rFonts w:ascii="Times New Roman" w:hAnsi="Times New Roman"/>
                <w:sz w:val="20"/>
                <w:szCs w:val="20"/>
                <w:lang w:val="en-AU" w:eastAsia="en-AU"/>
              </w:rPr>
            </w:pPr>
            <w:r w:rsidRPr="3CC0AF40">
              <w:rPr>
                <w:rFonts w:ascii="Times New Roman" w:hAnsi="Times New Roman"/>
                <w:sz w:val="20"/>
                <w:szCs w:val="20"/>
                <w:lang w:val="en-AU" w:eastAsia="en-AU"/>
              </w:rPr>
              <w:t xml:space="preserve">Working draft removed, </w:t>
            </w:r>
            <w:r w:rsidR="79A8D3B6" w:rsidRPr="3CC0AF40">
              <w:rPr>
                <w:rFonts w:ascii="Times New Roman" w:hAnsi="Times New Roman"/>
                <w:sz w:val="20"/>
                <w:szCs w:val="20"/>
                <w:lang w:val="en-AU" w:eastAsia="en-AU"/>
              </w:rPr>
              <w:t>title</w:t>
            </w:r>
            <w:r w:rsidRPr="3CC0AF40">
              <w:rPr>
                <w:rFonts w:ascii="Times New Roman" w:hAnsi="Times New Roman"/>
                <w:sz w:val="20"/>
                <w:szCs w:val="20"/>
                <w:lang w:val="en-AU" w:eastAsia="en-AU"/>
              </w:rPr>
              <w:t xml:space="preserve"> of person </w:t>
            </w:r>
            <w:r w:rsidR="517CBA31" w:rsidRPr="3CC0AF40">
              <w:rPr>
                <w:rFonts w:ascii="Times New Roman" w:hAnsi="Times New Roman"/>
                <w:sz w:val="20"/>
                <w:szCs w:val="20"/>
                <w:lang w:val="en-AU" w:eastAsia="en-AU"/>
              </w:rPr>
              <w:t>responsible</w:t>
            </w:r>
            <w:r w:rsidRPr="3CC0AF40">
              <w:rPr>
                <w:rFonts w:ascii="Times New Roman" w:hAnsi="Times New Roman"/>
                <w:sz w:val="20"/>
                <w:szCs w:val="20"/>
                <w:lang w:val="en-AU" w:eastAsia="en-AU"/>
              </w:rPr>
              <w:t xml:space="preserve"> for implemen</w:t>
            </w:r>
            <w:r w:rsidR="5CBFBDE6" w:rsidRPr="3CC0AF40">
              <w:rPr>
                <w:rFonts w:ascii="Times New Roman" w:hAnsi="Times New Roman"/>
                <w:sz w:val="20"/>
                <w:szCs w:val="20"/>
                <w:lang w:val="en-AU" w:eastAsia="en-AU"/>
              </w:rPr>
              <w:t>tation</w:t>
            </w:r>
            <w:r w:rsidR="3946C8AC" w:rsidRPr="3CC0AF40">
              <w:rPr>
                <w:rFonts w:ascii="Times New Roman" w:hAnsi="Times New Roman"/>
                <w:sz w:val="20"/>
                <w:szCs w:val="20"/>
                <w:lang w:val="en-AU" w:eastAsia="en-AU"/>
              </w:rPr>
              <w:t xml:space="preserve">. 5.2 One bullet point removed. Edits to role titles. </w:t>
            </w:r>
          </w:p>
        </w:tc>
        <w:tc>
          <w:tcPr>
            <w:tcW w:w="3938" w:type="dxa"/>
          </w:tcPr>
          <w:p w14:paraId="30AFFC41" w14:textId="7F771B15" w:rsidR="00513B66" w:rsidRPr="00F2785E" w:rsidRDefault="3946C8AC" w:rsidP="3CC0AF40">
            <w:pPr>
              <w:spacing w:after="0" w:line="240" w:lineRule="auto"/>
              <w:rPr>
                <w:rFonts w:ascii="Times New Roman" w:hAnsi="Times New Roman"/>
                <w:sz w:val="20"/>
                <w:szCs w:val="20"/>
                <w:lang w:val="en-AU" w:eastAsia="en-AU"/>
              </w:rPr>
            </w:pPr>
            <w:r w:rsidRPr="3CC0AF40">
              <w:rPr>
                <w:rFonts w:ascii="Times New Roman" w:hAnsi="Times New Roman"/>
                <w:sz w:val="20"/>
                <w:szCs w:val="20"/>
                <w:lang w:val="en-AU" w:eastAsia="en-AU"/>
              </w:rPr>
              <w:t>Louise Makim Quality and Compliance Officer</w:t>
            </w:r>
          </w:p>
        </w:tc>
      </w:tr>
      <w:tr w:rsidR="00513B66" w:rsidRPr="00F2785E" w14:paraId="4AD2EC23" w14:textId="77777777" w:rsidTr="00DA3297">
        <w:trPr>
          <w:trHeight w:val="421"/>
        </w:trPr>
        <w:tc>
          <w:tcPr>
            <w:tcW w:w="952" w:type="dxa"/>
          </w:tcPr>
          <w:p w14:paraId="73E279C1" w14:textId="23412FB4" w:rsidR="00513B66" w:rsidRPr="00F2785E" w:rsidRDefault="00691BE0" w:rsidP="00DF4D85">
            <w:pPr>
              <w:spacing w:after="0" w:line="240" w:lineRule="auto"/>
              <w:rPr>
                <w:rFonts w:ascii="Times New Roman" w:hAnsi="Times New Roman"/>
                <w:sz w:val="20"/>
                <w:szCs w:val="20"/>
                <w:lang w:val="en-AU"/>
              </w:rPr>
            </w:pPr>
            <w:r>
              <w:rPr>
                <w:rFonts w:ascii="Times New Roman" w:hAnsi="Times New Roman"/>
                <w:sz w:val="20"/>
                <w:szCs w:val="20"/>
                <w:lang w:val="en-AU"/>
              </w:rPr>
              <w:t>2.2</w:t>
            </w:r>
          </w:p>
        </w:tc>
        <w:tc>
          <w:tcPr>
            <w:tcW w:w="1278" w:type="dxa"/>
          </w:tcPr>
          <w:p w14:paraId="5265E0A4" w14:textId="1BF4001C" w:rsidR="00513B66" w:rsidRPr="00F2785E" w:rsidRDefault="00691BE0" w:rsidP="00DF4D85">
            <w:pPr>
              <w:spacing w:after="0" w:line="240" w:lineRule="auto"/>
              <w:rPr>
                <w:rFonts w:ascii="Times New Roman" w:hAnsi="Times New Roman"/>
                <w:sz w:val="20"/>
                <w:szCs w:val="20"/>
                <w:lang w:val="en-AU"/>
              </w:rPr>
            </w:pPr>
            <w:r>
              <w:rPr>
                <w:rFonts w:ascii="Times New Roman" w:hAnsi="Times New Roman"/>
                <w:sz w:val="20"/>
                <w:szCs w:val="20"/>
                <w:lang w:val="en-AU"/>
              </w:rPr>
              <w:t>05/11/2025</w:t>
            </w:r>
          </w:p>
        </w:tc>
        <w:tc>
          <w:tcPr>
            <w:tcW w:w="3238" w:type="dxa"/>
          </w:tcPr>
          <w:p w14:paraId="2967D36A" w14:textId="3961C390" w:rsidR="00513B66" w:rsidRPr="00F2785E" w:rsidRDefault="003E4ECC" w:rsidP="00DF4D85">
            <w:pPr>
              <w:spacing w:after="0" w:line="240" w:lineRule="auto"/>
              <w:rPr>
                <w:rFonts w:ascii="Times New Roman" w:hAnsi="Times New Roman"/>
                <w:sz w:val="20"/>
                <w:szCs w:val="20"/>
                <w:lang w:val="en-AU" w:eastAsia="en-AU"/>
              </w:rPr>
            </w:pPr>
            <w:r>
              <w:rPr>
                <w:rFonts w:ascii="Times New Roman" w:hAnsi="Times New Roman"/>
                <w:sz w:val="20"/>
                <w:szCs w:val="20"/>
                <w:lang w:val="en-AU" w:eastAsia="en-AU"/>
              </w:rPr>
              <w:t>Minor changes</w:t>
            </w:r>
          </w:p>
        </w:tc>
        <w:tc>
          <w:tcPr>
            <w:tcW w:w="3938" w:type="dxa"/>
          </w:tcPr>
          <w:p w14:paraId="0F264933" w14:textId="6C94E4B2" w:rsidR="00513B66" w:rsidRPr="00F2785E" w:rsidRDefault="003E4ECC" w:rsidP="00DF4D85">
            <w:pPr>
              <w:spacing w:after="0" w:line="240" w:lineRule="auto"/>
              <w:rPr>
                <w:rFonts w:ascii="Times New Roman" w:hAnsi="Times New Roman"/>
                <w:sz w:val="20"/>
                <w:szCs w:val="20"/>
                <w:lang w:val="en-AU" w:eastAsia="en-AU"/>
              </w:rPr>
            </w:pPr>
            <w:r>
              <w:rPr>
                <w:rFonts w:ascii="Times New Roman" w:hAnsi="Times New Roman"/>
                <w:sz w:val="20"/>
                <w:szCs w:val="20"/>
                <w:lang w:val="en-AU" w:eastAsia="en-AU"/>
              </w:rPr>
              <w:t>Dominic Plant</w:t>
            </w:r>
          </w:p>
        </w:tc>
      </w:tr>
      <w:tr w:rsidR="00513B66" w:rsidRPr="00F2785E" w14:paraId="153E1609" w14:textId="77777777" w:rsidTr="00DA3297">
        <w:trPr>
          <w:trHeight w:val="421"/>
        </w:trPr>
        <w:tc>
          <w:tcPr>
            <w:tcW w:w="952" w:type="dxa"/>
          </w:tcPr>
          <w:p w14:paraId="18B9E6EA" w14:textId="77777777" w:rsidR="00513B66" w:rsidRPr="00F2785E" w:rsidRDefault="00513B66" w:rsidP="00DF4D85">
            <w:pPr>
              <w:spacing w:after="0" w:line="240" w:lineRule="auto"/>
              <w:rPr>
                <w:rFonts w:ascii="Times New Roman" w:hAnsi="Times New Roman"/>
                <w:sz w:val="20"/>
                <w:szCs w:val="20"/>
                <w:lang w:val="en-AU" w:eastAsia="en-AU"/>
              </w:rPr>
            </w:pPr>
          </w:p>
        </w:tc>
        <w:tc>
          <w:tcPr>
            <w:tcW w:w="1278" w:type="dxa"/>
          </w:tcPr>
          <w:p w14:paraId="2EDC5D93" w14:textId="77777777" w:rsidR="00513B66" w:rsidRPr="00F2785E" w:rsidRDefault="00513B66" w:rsidP="00DF4D85">
            <w:pPr>
              <w:spacing w:after="0" w:line="240" w:lineRule="auto"/>
              <w:rPr>
                <w:rFonts w:ascii="Times New Roman" w:hAnsi="Times New Roman"/>
                <w:sz w:val="20"/>
                <w:szCs w:val="20"/>
                <w:lang w:val="en-AU" w:eastAsia="en-AU"/>
              </w:rPr>
            </w:pPr>
          </w:p>
        </w:tc>
        <w:tc>
          <w:tcPr>
            <w:tcW w:w="3238" w:type="dxa"/>
          </w:tcPr>
          <w:p w14:paraId="56FE9D94" w14:textId="77777777" w:rsidR="00513B66" w:rsidRPr="00F2785E" w:rsidRDefault="00513B66" w:rsidP="00DF4D85">
            <w:pPr>
              <w:spacing w:after="0" w:line="240" w:lineRule="auto"/>
              <w:rPr>
                <w:rFonts w:ascii="Times New Roman" w:hAnsi="Times New Roman"/>
                <w:sz w:val="20"/>
                <w:szCs w:val="20"/>
                <w:lang w:val="en-AU" w:eastAsia="en-AU"/>
              </w:rPr>
            </w:pPr>
          </w:p>
        </w:tc>
        <w:tc>
          <w:tcPr>
            <w:tcW w:w="3938" w:type="dxa"/>
          </w:tcPr>
          <w:p w14:paraId="00F0140E" w14:textId="77777777" w:rsidR="00513B66" w:rsidRPr="00F2785E" w:rsidRDefault="00513B66" w:rsidP="00DF4D85">
            <w:pPr>
              <w:spacing w:after="0" w:line="240" w:lineRule="auto"/>
              <w:rPr>
                <w:rFonts w:ascii="Times New Roman" w:hAnsi="Times New Roman"/>
                <w:sz w:val="20"/>
                <w:szCs w:val="20"/>
                <w:lang w:val="en-AU" w:eastAsia="en-AU"/>
              </w:rPr>
            </w:pPr>
          </w:p>
        </w:tc>
      </w:tr>
      <w:tr w:rsidR="00513B66" w:rsidRPr="00F2785E" w14:paraId="4D4A856B" w14:textId="77777777" w:rsidTr="00DA3297">
        <w:trPr>
          <w:trHeight w:val="421"/>
        </w:trPr>
        <w:tc>
          <w:tcPr>
            <w:tcW w:w="952" w:type="dxa"/>
          </w:tcPr>
          <w:p w14:paraId="09E00C8C" w14:textId="77777777" w:rsidR="00513B66" w:rsidRPr="00F2785E" w:rsidRDefault="00513B66" w:rsidP="00DF4D85">
            <w:pPr>
              <w:spacing w:after="0" w:line="240" w:lineRule="auto"/>
              <w:rPr>
                <w:rFonts w:ascii="Times New Roman" w:hAnsi="Times New Roman"/>
                <w:sz w:val="20"/>
                <w:szCs w:val="20"/>
                <w:lang w:val="en-AU" w:eastAsia="en-AU"/>
              </w:rPr>
            </w:pPr>
          </w:p>
        </w:tc>
        <w:tc>
          <w:tcPr>
            <w:tcW w:w="1278" w:type="dxa"/>
          </w:tcPr>
          <w:p w14:paraId="734E1B74" w14:textId="77777777" w:rsidR="00513B66" w:rsidRPr="00F2785E" w:rsidRDefault="00513B66" w:rsidP="00DF4D85">
            <w:pPr>
              <w:spacing w:after="0" w:line="240" w:lineRule="auto"/>
              <w:rPr>
                <w:rFonts w:ascii="Times New Roman" w:hAnsi="Times New Roman"/>
                <w:sz w:val="20"/>
                <w:szCs w:val="20"/>
                <w:lang w:val="en-AU" w:eastAsia="en-AU"/>
              </w:rPr>
            </w:pPr>
          </w:p>
        </w:tc>
        <w:tc>
          <w:tcPr>
            <w:tcW w:w="3238" w:type="dxa"/>
          </w:tcPr>
          <w:p w14:paraId="1680295E" w14:textId="77777777" w:rsidR="00513B66" w:rsidRPr="00F2785E" w:rsidRDefault="00513B66" w:rsidP="00DF4D85">
            <w:pPr>
              <w:spacing w:after="0" w:line="240" w:lineRule="auto"/>
              <w:rPr>
                <w:rFonts w:ascii="Times New Roman" w:hAnsi="Times New Roman"/>
                <w:sz w:val="20"/>
                <w:szCs w:val="20"/>
                <w:lang w:val="en-AU" w:eastAsia="en-AU"/>
              </w:rPr>
            </w:pPr>
          </w:p>
        </w:tc>
        <w:tc>
          <w:tcPr>
            <w:tcW w:w="3938" w:type="dxa"/>
          </w:tcPr>
          <w:p w14:paraId="4DBFAC87" w14:textId="77777777" w:rsidR="00513B66" w:rsidRPr="00F2785E" w:rsidRDefault="00513B66" w:rsidP="00DF4D85">
            <w:pPr>
              <w:spacing w:after="0" w:line="240" w:lineRule="auto"/>
              <w:rPr>
                <w:rFonts w:ascii="Times New Roman" w:hAnsi="Times New Roman"/>
                <w:sz w:val="20"/>
                <w:szCs w:val="20"/>
                <w:lang w:val="en-AU" w:eastAsia="en-AU"/>
              </w:rPr>
            </w:pPr>
          </w:p>
        </w:tc>
      </w:tr>
    </w:tbl>
    <w:p w14:paraId="22F307B4" w14:textId="77777777" w:rsidR="00513B66" w:rsidRDefault="00513B66" w:rsidP="00513B66"/>
    <w:p w14:paraId="607B57A2" w14:textId="7BAC046D" w:rsidR="00513B66" w:rsidRDefault="00513B66" w:rsidP="00513B66"/>
    <w:p w14:paraId="1132B5F2" w14:textId="3C5822A7" w:rsidR="00513B66" w:rsidRDefault="00513B66" w:rsidP="00513B66"/>
    <w:p w14:paraId="1C3639AF" w14:textId="6DD07DE8" w:rsidR="00513B66" w:rsidRDefault="00513B66" w:rsidP="00513B66"/>
    <w:p w14:paraId="727B1FD8" w14:textId="315A43F5" w:rsidR="00513B66" w:rsidRDefault="00513B66" w:rsidP="00513B66"/>
    <w:p w14:paraId="6EEDD1BD" w14:textId="480DF6E0" w:rsidR="00513B66" w:rsidRDefault="00513B66" w:rsidP="00513B66"/>
    <w:p w14:paraId="5AC4BA14" w14:textId="2B55D8B8" w:rsidR="00513B66" w:rsidRDefault="00513B66" w:rsidP="00513B66"/>
    <w:p w14:paraId="1767C511" w14:textId="364E3574" w:rsidR="00513B66" w:rsidRDefault="00513B66" w:rsidP="00513B66"/>
    <w:p w14:paraId="71657BDA" w14:textId="6C37F154" w:rsidR="00513B66" w:rsidRDefault="00513B66" w:rsidP="00513B66"/>
    <w:p w14:paraId="3932201F" w14:textId="00AF0E5B" w:rsidR="00513B66" w:rsidRDefault="00513B66" w:rsidP="00513B66"/>
    <w:p w14:paraId="56C66E68" w14:textId="41EF038F" w:rsidR="00513B66" w:rsidRDefault="00513B66" w:rsidP="00513B66"/>
    <w:p w14:paraId="09685B0C" w14:textId="02DB3B69" w:rsidR="00513B66" w:rsidRDefault="00513B66" w:rsidP="00513B66"/>
    <w:p w14:paraId="2F82E72A" w14:textId="6E22FC1E" w:rsidR="00513B66" w:rsidRDefault="00513B66" w:rsidP="00513B66"/>
    <w:p w14:paraId="4F2EEC01" w14:textId="287CBEF6" w:rsidR="00513B66" w:rsidRDefault="00513B66" w:rsidP="00513B66"/>
    <w:p w14:paraId="54B6B2CA" w14:textId="65CFC999" w:rsidR="00513B66" w:rsidRDefault="00513B66" w:rsidP="00513B66"/>
    <w:p w14:paraId="6F75E96A" w14:textId="1492B80E" w:rsidR="00513B66" w:rsidRDefault="00513B66" w:rsidP="00513B66"/>
    <w:p w14:paraId="5BABA48F" w14:textId="77777777" w:rsidR="00513B66" w:rsidRPr="00B662AA" w:rsidRDefault="00513B66" w:rsidP="00513B66"/>
    <w:p w14:paraId="6E8BCE3C" w14:textId="0DE6C2FD" w:rsidR="00970722" w:rsidRDefault="009D19E3" w:rsidP="000A3940">
      <w:pPr>
        <w:pStyle w:val="Heading1"/>
      </w:pPr>
      <w:bookmarkStart w:id="81" w:name="_Toc225346728"/>
      <w:r>
        <w:t>Signature Sheet</w:t>
      </w:r>
      <w:bookmarkEnd w:id="81"/>
    </w:p>
    <w:p w14:paraId="0473C76A" w14:textId="77777777" w:rsidR="00E020ED" w:rsidRDefault="00E020ED" w:rsidP="000A3940">
      <w:r>
        <w:t>I have read, understand and agree to adhere to the attached Policy, Procedure, Protocol or Guideline:</w:t>
      </w:r>
    </w:p>
    <w:tbl>
      <w:tblPr>
        <w:tblStyle w:val="TableGrid"/>
        <w:tblW w:w="0" w:type="auto"/>
        <w:tblLook w:val="04A0" w:firstRow="1" w:lastRow="0" w:firstColumn="1" w:lastColumn="0" w:noHBand="0" w:noVBand="1"/>
      </w:tblPr>
      <w:tblGrid>
        <w:gridCol w:w="2396"/>
        <w:gridCol w:w="2674"/>
        <w:gridCol w:w="2976"/>
        <w:gridCol w:w="1540"/>
      </w:tblGrid>
      <w:tr w:rsidR="00E020ED" w:rsidRPr="00970722" w14:paraId="27CC2818" w14:textId="77777777" w:rsidTr="006C3470">
        <w:tc>
          <w:tcPr>
            <w:tcW w:w="2396" w:type="dxa"/>
          </w:tcPr>
          <w:p w14:paraId="68B5EB79" w14:textId="77777777" w:rsidR="00E020ED" w:rsidRPr="00970722" w:rsidRDefault="00E020ED" w:rsidP="00970722">
            <w:pPr>
              <w:jc w:val="center"/>
              <w:rPr>
                <w:b/>
                <w:sz w:val="28"/>
                <w:lang w:eastAsia="en-US"/>
              </w:rPr>
            </w:pPr>
            <w:r w:rsidRPr="00970722">
              <w:rPr>
                <w:b/>
                <w:sz w:val="28"/>
                <w:lang w:eastAsia="en-US"/>
              </w:rPr>
              <w:t>Print Name</w:t>
            </w:r>
          </w:p>
        </w:tc>
        <w:tc>
          <w:tcPr>
            <w:tcW w:w="2674" w:type="dxa"/>
          </w:tcPr>
          <w:p w14:paraId="2617631D" w14:textId="77777777" w:rsidR="00E020ED" w:rsidRPr="00970722" w:rsidRDefault="00E020ED" w:rsidP="00970722">
            <w:pPr>
              <w:jc w:val="center"/>
              <w:rPr>
                <w:b/>
                <w:sz w:val="28"/>
                <w:lang w:eastAsia="en-US"/>
              </w:rPr>
            </w:pPr>
            <w:r w:rsidRPr="00970722">
              <w:rPr>
                <w:b/>
                <w:sz w:val="28"/>
                <w:lang w:eastAsia="en-US"/>
              </w:rPr>
              <w:t>Signature</w:t>
            </w:r>
          </w:p>
        </w:tc>
        <w:tc>
          <w:tcPr>
            <w:tcW w:w="2976" w:type="dxa"/>
          </w:tcPr>
          <w:p w14:paraId="6A42276C" w14:textId="77777777" w:rsidR="00E020ED" w:rsidRPr="00970722" w:rsidRDefault="00E020ED" w:rsidP="00970722">
            <w:pPr>
              <w:jc w:val="center"/>
              <w:rPr>
                <w:b/>
                <w:sz w:val="28"/>
                <w:lang w:eastAsia="en-US"/>
              </w:rPr>
            </w:pPr>
            <w:r w:rsidRPr="00970722">
              <w:rPr>
                <w:b/>
                <w:sz w:val="28"/>
                <w:lang w:eastAsia="en-US"/>
              </w:rPr>
              <w:t>Area of Work</w:t>
            </w:r>
          </w:p>
        </w:tc>
        <w:tc>
          <w:tcPr>
            <w:tcW w:w="1540" w:type="dxa"/>
          </w:tcPr>
          <w:p w14:paraId="06EF5CEA" w14:textId="77777777" w:rsidR="00E020ED" w:rsidRPr="00970722" w:rsidRDefault="00E020ED" w:rsidP="00970722">
            <w:pPr>
              <w:jc w:val="center"/>
              <w:rPr>
                <w:b/>
                <w:sz w:val="28"/>
                <w:lang w:eastAsia="en-US"/>
              </w:rPr>
            </w:pPr>
            <w:r w:rsidRPr="00970722">
              <w:rPr>
                <w:b/>
                <w:sz w:val="28"/>
                <w:lang w:eastAsia="en-US"/>
              </w:rPr>
              <w:t>Date</w:t>
            </w:r>
          </w:p>
        </w:tc>
      </w:tr>
      <w:tr w:rsidR="00E020ED" w14:paraId="1D8352EE" w14:textId="77777777" w:rsidTr="006C3470">
        <w:tc>
          <w:tcPr>
            <w:tcW w:w="2396" w:type="dxa"/>
          </w:tcPr>
          <w:p w14:paraId="5E2AE534" w14:textId="77777777" w:rsidR="00E020ED" w:rsidRDefault="00E020ED" w:rsidP="000A3940">
            <w:pPr>
              <w:rPr>
                <w:lang w:eastAsia="en-US"/>
              </w:rPr>
            </w:pPr>
            <w:r>
              <w:rPr>
                <w:lang w:eastAsia="en-US"/>
              </w:rPr>
              <w:t xml:space="preserve"> </w:t>
            </w:r>
          </w:p>
          <w:p w14:paraId="2EA7D67B" w14:textId="77777777" w:rsidR="00E020ED" w:rsidRDefault="00E020ED" w:rsidP="000A3940">
            <w:pPr>
              <w:rPr>
                <w:lang w:eastAsia="en-US"/>
              </w:rPr>
            </w:pPr>
          </w:p>
        </w:tc>
        <w:tc>
          <w:tcPr>
            <w:tcW w:w="2674" w:type="dxa"/>
          </w:tcPr>
          <w:p w14:paraId="77DBF74F" w14:textId="77777777" w:rsidR="00E020ED" w:rsidRDefault="00E020ED" w:rsidP="000A3940">
            <w:pPr>
              <w:rPr>
                <w:lang w:eastAsia="en-US"/>
              </w:rPr>
            </w:pPr>
          </w:p>
        </w:tc>
        <w:tc>
          <w:tcPr>
            <w:tcW w:w="2976" w:type="dxa"/>
          </w:tcPr>
          <w:p w14:paraId="4CAB8E9B" w14:textId="77777777" w:rsidR="00E020ED" w:rsidRDefault="00E020ED" w:rsidP="000A3940">
            <w:pPr>
              <w:rPr>
                <w:lang w:eastAsia="en-US"/>
              </w:rPr>
            </w:pPr>
          </w:p>
        </w:tc>
        <w:tc>
          <w:tcPr>
            <w:tcW w:w="1540" w:type="dxa"/>
          </w:tcPr>
          <w:p w14:paraId="6C8AA25A" w14:textId="77777777" w:rsidR="00E020ED" w:rsidRDefault="00E020ED" w:rsidP="000A3940">
            <w:pPr>
              <w:rPr>
                <w:lang w:eastAsia="en-US"/>
              </w:rPr>
            </w:pPr>
          </w:p>
        </w:tc>
      </w:tr>
      <w:tr w:rsidR="00E020ED" w14:paraId="35868C3A" w14:textId="77777777" w:rsidTr="006C3470">
        <w:tc>
          <w:tcPr>
            <w:tcW w:w="2396" w:type="dxa"/>
          </w:tcPr>
          <w:p w14:paraId="52112E3B" w14:textId="77777777" w:rsidR="00E020ED" w:rsidRDefault="00E020ED" w:rsidP="000A3940">
            <w:pPr>
              <w:rPr>
                <w:lang w:eastAsia="en-US"/>
              </w:rPr>
            </w:pPr>
          </w:p>
          <w:p w14:paraId="782768FE" w14:textId="77777777" w:rsidR="00E020ED" w:rsidRDefault="00E020ED" w:rsidP="000A3940">
            <w:pPr>
              <w:rPr>
                <w:lang w:eastAsia="en-US"/>
              </w:rPr>
            </w:pPr>
          </w:p>
        </w:tc>
        <w:tc>
          <w:tcPr>
            <w:tcW w:w="2674" w:type="dxa"/>
          </w:tcPr>
          <w:p w14:paraId="1AF3D721" w14:textId="77777777" w:rsidR="00E020ED" w:rsidRDefault="00E020ED" w:rsidP="000A3940">
            <w:pPr>
              <w:rPr>
                <w:lang w:eastAsia="en-US"/>
              </w:rPr>
            </w:pPr>
          </w:p>
        </w:tc>
        <w:tc>
          <w:tcPr>
            <w:tcW w:w="2976" w:type="dxa"/>
          </w:tcPr>
          <w:p w14:paraId="1790D466" w14:textId="77777777" w:rsidR="00E020ED" w:rsidRDefault="00E020ED" w:rsidP="000A3940">
            <w:pPr>
              <w:rPr>
                <w:lang w:eastAsia="en-US"/>
              </w:rPr>
            </w:pPr>
          </w:p>
        </w:tc>
        <w:tc>
          <w:tcPr>
            <w:tcW w:w="1540" w:type="dxa"/>
          </w:tcPr>
          <w:p w14:paraId="2A310481" w14:textId="77777777" w:rsidR="00E020ED" w:rsidRDefault="00E020ED" w:rsidP="000A3940">
            <w:pPr>
              <w:rPr>
                <w:lang w:eastAsia="en-US"/>
              </w:rPr>
            </w:pPr>
          </w:p>
        </w:tc>
      </w:tr>
      <w:tr w:rsidR="00E020ED" w14:paraId="055DFD7E" w14:textId="77777777" w:rsidTr="006C3470">
        <w:tc>
          <w:tcPr>
            <w:tcW w:w="2396" w:type="dxa"/>
          </w:tcPr>
          <w:p w14:paraId="05BE4BDD" w14:textId="77777777" w:rsidR="00E020ED" w:rsidRDefault="00E020ED" w:rsidP="000A3940">
            <w:pPr>
              <w:rPr>
                <w:lang w:eastAsia="en-US"/>
              </w:rPr>
            </w:pPr>
          </w:p>
          <w:p w14:paraId="70711900" w14:textId="77777777" w:rsidR="00E020ED" w:rsidRDefault="00E020ED" w:rsidP="000A3940">
            <w:pPr>
              <w:rPr>
                <w:lang w:eastAsia="en-US"/>
              </w:rPr>
            </w:pPr>
          </w:p>
        </w:tc>
        <w:tc>
          <w:tcPr>
            <w:tcW w:w="2674" w:type="dxa"/>
          </w:tcPr>
          <w:p w14:paraId="3DD90C49" w14:textId="77777777" w:rsidR="00E020ED" w:rsidRDefault="00E020ED" w:rsidP="000A3940">
            <w:pPr>
              <w:rPr>
                <w:lang w:eastAsia="en-US"/>
              </w:rPr>
            </w:pPr>
          </w:p>
        </w:tc>
        <w:tc>
          <w:tcPr>
            <w:tcW w:w="2976" w:type="dxa"/>
          </w:tcPr>
          <w:p w14:paraId="4AB92CF4" w14:textId="77777777" w:rsidR="00E020ED" w:rsidRDefault="00E020ED" w:rsidP="000A3940">
            <w:pPr>
              <w:rPr>
                <w:lang w:eastAsia="en-US"/>
              </w:rPr>
            </w:pPr>
          </w:p>
        </w:tc>
        <w:tc>
          <w:tcPr>
            <w:tcW w:w="1540" w:type="dxa"/>
          </w:tcPr>
          <w:p w14:paraId="3CFE5DB7" w14:textId="77777777" w:rsidR="00E020ED" w:rsidRDefault="00E020ED" w:rsidP="000A3940">
            <w:pPr>
              <w:rPr>
                <w:lang w:eastAsia="en-US"/>
              </w:rPr>
            </w:pPr>
          </w:p>
        </w:tc>
      </w:tr>
      <w:tr w:rsidR="00E020ED" w14:paraId="3498C21F" w14:textId="77777777" w:rsidTr="006C3470">
        <w:tc>
          <w:tcPr>
            <w:tcW w:w="2396" w:type="dxa"/>
          </w:tcPr>
          <w:p w14:paraId="01D26D3F" w14:textId="77777777" w:rsidR="00E020ED" w:rsidRDefault="00E020ED" w:rsidP="000A3940">
            <w:pPr>
              <w:rPr>
                <w:lang w:eastAsia="en-US"/>
              </w:rPr>
            </w:pPr>
          </w:p>
          <w:p w14:paraId="00B5AC48" w14:textId="77777777" w:rsidR="00E020ED" w:rsidRDefault="00E020ED" w:rsidP="000A3940">
            <w:pPr>
              <w:rPr>
                <w:lang w:eastAsia="en-US"/>
              </w:rPr>
            </w:pPr>
          </w:p>
        </w:tc>
        <w:tc>
          <w:tcPr>
            <w:tcW w:w="2674" w:type="dxa"/>
          </w:tcPr>
          <w:p w14:paraId="549F07F2" w14:textId="77777777" w:rsidR="00E020ED" w:rsidRDefault="00E020ED" w:rsidP="000A3940">
            <w:pPr>
              <w:rPr>
                <w:lang w:eastAsia="en-US"/>
              </w:rPr>
            </w:pPr>
          </w:p>
        </w:tc>
        <w:tc>
          <w:tcPr>
            <w:tcW w:w="2976" w:type="dxa"/>
          </w:tcPr>
          <w:p w14:paraId="7400ABD1" w14:textId="77777777" w:rsidR="00E020ED" w:rsidRDefault="00E020ED" w:rsidP="000A3940">
            <w:pPr>
              <w:rPr>
                <w:lang w:eastAsia="en-US"/>
              </w:rPr>
            </w:pPr>
          </w:p>
        </w:tc>
        <w:tc>
          <w:tcPr>
            <w:tcW w:w="1540" w:type="dxa"/>
          </w:tcPr>
          <w:p w14:paraId="58CC6703" w14:textId="77777777" w:rsidR="00E020ED" w:rsidRDefault="00E020ED" w:rsidP="000A3940">
            <w:pPr>
              <w:rPr>
                <w:lang w:eastAsia="en-US"/>
              </w:rPr>
            </w:pPr>
          </w:p>
        </w:tc>
      </w:tr>
      <w:tr w:rsidR="00E020ED" w14:paraId="7DDA737E" w14:textId="77777777" w:rsidTr="006C3470">
        <w:tc>
          <w:tcPr>
            <w:tcW w:w="2396" w:type="dxa"/>
          </w:tcPr>
          <w:p w14:paraId="635BE58B" w14:textId="77777777" w:rsidR="00E020ED" w:rsidRDefault="00E020ED" w:rsidP="000A3940">
            <w:pPr>
              <w:rPr>
                <w:lang w:eastAsia="en-US"/>
              </w:rPr>
            </w:pPr>
          </w:p>
          <w:p w14:paraId="5781EDDF" w14:textId="77777777" w:rsidR="00E020ED" w:rsidRDefault="00E020ED" w:rsidP="000A3940">
            <w:pPr>
              <w:rPr>
                <w:lang w:eastAsia="en-US"/>
              </w:rPr>
            </w:pPr>
          </w:p>
        </w:tc>
        <w:tc>
          <w:tcPr>
            <w:tcW w:w="2674" w:type="dxa"/>
          </w:tcPr>
          <w:p w14:paraId="2E8F5ED4" w14:textId="77777777" w:rsidR="00E020ED" w:rsidRDefault="00E020ED" w:rsidP="000A3940">
            <w:pPr>
              <w:rPr>
                <w:lang w:eastAsia="en-US"/>
              </w:rPr>
            </w:pPr>
          </w:p>
        </w:tc>
        <w:tc>
          <w:tcPr>
            <w:tcW w:w="2976" w:type="dxa"/>
          </w:tcPr>
          <w:p w14:paraId="4D35A42F" w14:textId="77777777" w:rsidR="00E020ED" w:rsidRDefault="00E020ED" w:rsidP="000A3940">
            <w:pPr>
              <w:rPr>
                <w:lang w:eastAsia="en-US"/>
              </w:rPr>
            </w:pPr>
          </w:p>
        </w:tc>
        <w:tc>
          <w:tcPr>
            <w:tcW w:w="1540" w:type="dxa"/>
          </w:tcPr>
          <w:p w14:paraId="1DE88F9E" w14:textId="77777777" w:rsidR="00E020ED" w:rsidRDefault="00E020ED" w:rsidP="000A3940">
            <w:pPr>
              <w:rPr>
                <w:lang w:eastAsia="en-US"/>
              </w:rPr>
            </w:pPr>
          </w:p>
        </w:tc>
      </w:tr>
      <w:tr w:rsidR="00E020ED" w14:paraId="51E2DA2C" w14:textId="77777777" w:rsidTr="006C3470">
        <w:tc>
          <w:tcPr>
            <w:tcW w:w="2396" w:type="dxa"/>
          </w:tcPr>
          <w:p w14:paraId="408D9379" w14:textId="77777777" w:rsidR="00E020ED" w:rsidRDefault="00E020ED" w:rsidP="000A3940">
            <w:pPr>
              <w:rPr>
                <w:lang w:eastAsia="en-US"/>
              </w:rPr>
            </w:pPr>
          </w:p>
          <w:p w14:paraId="125F559D" w14:textId="77777777" w:rsidR="00E020ED" w:rsidRDefault="00E020ED" w:rsidP="000A3940">
            <w:pPr>
              <w:rPr>
                <w:lang w:eastAsia="en-US"/>
              </w:rPr>
            </w:pPr>
          </w:p>
        </w:tc>
        <w:tc>
          <w:tcPr>
            <w:tcW w:w="2674" w:type="dxa"/>
          </w:tcPr>
          <w:p w14:paraId="6E64148A" w14:textId="77777777" w:rsidR="00E020ED" w:rsidRDefault="00E020ED" w:rsidP="000A3940">
            <w:pPr>
              <w:rPr>
                <w:lang w:eastAsia="en-US"/>
              </w:rPr>
            </w:pPr>
          </w:p>
        </w:tc>
        <w:tc>
          <w:tcPr>
            <w:tcW w:w="2976" w:type="dxa"/>
          </w:tcPr>
          <w:p w14:paraId="1074EE4B" w14:textId="77777777" w:rsidR="00E020ED" w:rsidRDefault="00E020ED" w:rsidP="000A3940">
            <w:pPr>
              <w:rPr>
                <w:lang w:eastAsia="en-US"/>
              </w:rPr>
            </w:pPr>
          </w:p>
        </w:tc>
        <w:tc>
          <w:tcPr>
            <w:tcW w:w="1540" w:type="dxa"/>
          </w:tcPr>
          <w:p w14:paraId="70E665F8" w14:textId="77777777" w:rsidR="00E020ED" w:rsidRDefault="00E020ED" w:rsidP="000A3940">
            <w:pPr>
              <w:rPr>
                <w:lang w:eastAsia="en-US"/>
              </w:rPr>
            </w:pPr>
          </w:p>
        </w:tc>
      </w:tr>
      <w:tr w:rsidR="00E020ED" w14:paraId="456CF05A" w14:textId="77777777" w:rsidTr="006C3470">
        <w:tc>
          <w:tcPr>
            <w:tcW w:w="2396" w:type="dxa"/>
          </w:tcPr>
          <w:p w14:paraId="06D8A63A" w14:textId="77777777" w:rsidR="00E020ED" w:rsidRDefault="00E020ED" w:rsidP="000A3940">
            <w:pPr>
              <w:rPr>
                <w:lang w:eastAsia="en-US"/>
              </w:rPr>
            </w:pPr>
          </w:p>
          <w:p w14:paraId="406DA330" w14:textId="77777777" w:rsidR="00E020ED" w:rsidRDefault="00E020ED" w:rsidP="000A3940">
            <w:pPr>
              <w:rPr>
                <w:lang w:eastAsia="en-US"/>
              </w:rPr>
            </w:pPr>
          </w:p>
        </w:tc>
        <w:tc>
          <w:tcPr>
            <w:tcW w:w="2674" w:type="dxa"/>
          </w:tcPr>
          <w:p w14:paraId="491A310B" w14:textId="77777777" w:rsidR="00E020ED" w:rsidRDefault="00E020ED" w:rsidP="000A3940">
            <w:pPr>
              <w:rPr>
                <w:lang w:eastAsia="en-US"/>
              </w:rPr>
            </w:pPr>
          </w:p>
        </w:tc>
        <w:tc>
          <w:tcPr>
            <w:tcW w:w="2976" w:type="dxa"/>
          </w:tcPr>
          <w:p w14:paraId="0CD84D37" w14:textId="77777777" w:rsidR="00E020ED" w:rsidRDefault="00E020ED" w:rsidP="000A3940">
            <w:pPr>
              <w:rPr>
                <w:lang w:eastAsia="en-US"/>
              </w:rPr>
            </w:pPr>
          </w:p>
        </w:tc>
        <w:tc>
          <w:tcPr>
            <w:tcW w:w="1540" w:type="dxa"/>
          </w:tcPr>
          <w:p w14:paraId="6116DEC4" w14:textId="77777777" w:rsidR="00E020ED" w:rsidRDefault="00E020ED" w:rsidP="000A3940">
            <w:pPr>
              <w:rPr>
                <w:lang w:eastAsia="en-US"/>
              </w:rPr>
            </w:pPr>
          </w:p>
        </w:tc>
      </w:tr>
      <w:tr w:rsidR="00E020ED" w14:paraId="1D1E2400" w14:textId="77777777" w:rsidTr="006C3470">
        <w:tc>
          <w:tcPr>
            <w:tcW w:w="2396" w:type="dxa"/>
          </w:tcPr>
          <w:p w14:paraId="7F4D7CCA" w14:textId="77777777" w:rsidR="00E020ED" w:rsidRDefault="00E020ED" w:rsidP="000A3940">
            <w:pPr>
              <w:rPr>
                <w:lang w:eastAsia="en-US"/>
              </w:rPr>
            </w:pPr>
          </w:p>
          <w:p w14:paraId="5AB95841" w14:textId="77777777" w:rsidR="00E020ED" w:rsidRDefault="00E020ED" w:rsidP="000A3940">
            <w:pPr>
              <w:rPr>
                <w:lang w:eastAsia="en-US"/>
              </w:rPr>
            </w:pPr>
          </w:p>
        </w:tc>
        <w:tc>
          <w:tcPr>
            <w:tcW w:w="2674" w:type="dxa"/>
          </w:tcPr>
          <w:p w14:paraId="137B8DA8" w14:textId="77777777" w:rsidR="00E020ED" w:rsidRDefault="00E020ED" w:rsidP="000A3940">
            <w:pPr>
              <w:rPr>
                <w:lang w:eastAsia="en-US"/>
              </w:rPr>
            </w:pPr>
          </w:p>
        </w:tc>
        <w:tc>
          <w:tcPr>
            <w:tcW w:w="2976" w:type="dxa"/>
          </w:tcPr>
          <w:p w14:paraId="05F629EC" w14:textId="77777777" w:rsidR="00E020ED" w:rsidRDefault="00E020ED" w:rsidP="000A3940">
            <w:pPr>
              <w:rPr>
                <w:lang w:eastAsia="en-US"/>
              </w:rPr>
            </w:pPr>
          </w:p>
        </w:tc>
        <w:tc>
          <w:tcPr>
            <w:tcW w:w="1540" w:type="dxa"/>
          </w:tcPr>
          <w:p w14:paraId="4FB2E593" w14:textId="77777777" w:rsidR="00E020ED" w:rsidRDefault="00E020ED" w:rsidP="000A3940">
            <w:pPr>
              <w:rPr>
                <w:lang w:eastAsia="en-US"/>
              </w:rPr>
            </w:pPr>
          </w:p>
        </w:tc>
      </w:tr>
      <w:tr w:rsidR="00E020ED" w14:paraId="470114E8" w14:textId="77777777" w:rsidTr="006C3470">
        <w:tc>
          <w:tcPr>
            <w:tcW w:w="2396" w:type="dxa"/>
          </w:tcPr>
          <w:p w14:paraId="2857E78C" w14:textId="77777777" w:rsidR="00E020ED" w:rsidRDefault="00E020ED" w:rsidP="000A3940">
            <w:pPr>
              <w:rPr>
                <w:lang w:eastAsia="en-US"/>
              </w:rPr>
            </w:pPr>
          </w:p>
          <w:p w14:paraId="4F5AADA4" w14:textId="77777777" w:rsidR="00E020ED" w:rsidRDefault="00E020ED" w:rsidP="000A3940">
            <w:pPr>
              <w:rPr>
                <w:lang w:eastAsia="en-US"/>
              </w:rPr>
            </w:pPr>
          </w:p>
        </w:tc>
        <w:tc>
          <w:tcPr>
            <w:tcW w:w="2674" w:type="dxa"/>
          </w:tcPr>
          <w:p w14:paraId="64C446DD" w14:textId="77777777" w:rsidR="00E020ED" w:rsidRDefault="00E020ED" w:rsidP="000A3940">
            <w:pPr>
              <w:rPr>
                <w:lang w:eastAsia="en-US"/>
              </w:rPr>
            </w:pPr>
          </w:p>
        </w:tc>
        <w:tc>
          <w:tcPr>
            <w:tcW w:w="2976" w:type="dxa"/>
          </w:tcPr>
          <w:p w14:paraId="58DF87C4" w14:textId="77777777" w:rsidR="00E020ED" w:rsidRDefault="00E020ED" w:rsidP="000A3940">
            <w:pPr>
              <w:rPr>
                <w:lang w:eastAsia="en-US"/>
              </w:rPr>
            </w:pPr>
          </w:p>
        </w:tc>
        <w:tc>
          <w:tcPr>
            <w:tcW w:w="1540" w:type="dxa"/>
          </w:tcPr>
          <w:p w14:paraId="1268513C" w14:textId="77777777" w:rsidR="00E020ED" w:rsidRDefault="00E020ED" w:rsidP="000A3940">
            <w:pPr>
              <w:rPr>
                <w:lang w:eastAsia="en-US"/>
              </w:rPr>
            </w:pPr>
          </w:p>
        </w:tc>
      </w:tr>
      <w:tr w:rsidR="00E020ED" w14:paraId="6CC409C6" w14:textId="77777777" w:rsidTr="006C3470">
        <w:tc>
          <w:tcPr>
            <w:tcW w:w="2396" w:type="dxa"/>
          </w:tcPr>
          <w:p w14:paraId="0F8BE545" w14:textId="77777777" w:rsidR="00E020ED" w:rsidRDefault="00E020ED" w:rsidP="000A3940">
            <w:pPr>
              <w:rPr>
                <w:lang w:eastAsia="en-US"/>
              </w:rPr>
            </w:pPr>
          </w:p>
          <w:p w14:paraId="04E74B81" w14:textId="77777777" w:rsidR="00E020ED" w:rsidRDefault="00E020ED" w:rsidP="000A3940">
            <w:pPr>
              <w:rPr>
                <w:lang w:eastAsia="en-US"/>
              </w:rPr>
            </w:pPr>
          </w:p>
        </w:tc>
        <w:tc>
          <w:tcPr>
            <w:tcW w:w="2674" w:type="dxa"/>
          </w:tcPr>
          <w:p w14:paraId="3848599F" w14:textId="77777777" w:rsidR="00E020ED" w:rsidRDefault="00E020ED" w:rsidP="000A3940">
            <w:pPr>
              <w:rPr>
                <w:lang w:eastAsia="en-US"/>
              </w:rPr>
            </w:pPr>
          </w:p>
        </w:tc>
        <w:tc>
          <w:tcPr>
            <w:tcW w:w="2976" w:type="dxa"/>
          </w:tcPr>
          <w:p w14:paraId="4AA306B9" w14:textId="77777777" w:rsidR="00E020ED" w:rsidRDefault="00E020ED" w:rsidP="000A3940">
            <w:pPr>
              <w:rPr>
                <w:lang w:eastAsia="en-US"/>
              </w:rPr>
            </w:pPr>
          </w:p>
        </w:tc>
        <w:tc>
          <w:tcPr>
            <w:tcW w:w="1540" w:type="dxa"/>
          </w:tcPr>
          <w:p w14:paraId="6B45B880" w14:textId="77777777" w:rsidR="00E020ED" w:rsidRDefault="00E020ED" w:rsidP="000A3940">
            <w:pPr>
              <w:rPr>
                <w:lang w:eastAsia="en-US"/>
              </w:rPr>
            </w:pPr>
          </w:p>
        </w:tc>
      </w:tr>
      <w:tr w:rsidR="00E020ED" w14:paraId="38E18D87" w14:textId="77777777" w:rsidTr="006C3470">
        <w:tc>
          <w:tcPr>
            <w:tcW w:w="2396" w:type="dxa"/>
          </w:tcPr>
          <w:p w14:paraId="37B7D3C3" w14:textId="77777777" w:rsidR="00E020ED" w:rsidRDefault="00E020ED" w:rsidP="000A3940">
            <w:pPr>
              <w:rPr>
                <w:lang w:eastAsia="en-US"/>
              </w:rPr>
            </w:pPr>
          </w:p>
          <w:p w14:paraId="2243A9CC" w14:textId="77777777" w:rsidR="00E020ED" w:rsidRDefault="00E020ED" w:rsidP="000A3940">
            <w:pPr>
              <w:rPr>
                <w:lang w:eastAsia="en-US"/>
              </w:rPr>
            </w:pPr>
          </w:p>
        </w:tc>
        <w:tc>
          <w:tcPr>
            <w:tcW w:w="2674" w:type="dxa"/>
          </w:tcPr>
          <w:p w14:paraId="18D5B54D" w14:textId="77777777" w:rsidR="00E020ED" w:rsidRDefault="00E020ED" w:rsidP="000A3940">
            <w:pPr>
              <w:rPr>
                <w:lang w:eastAsia="en-US"/>
              </w:rPr>
            </w:pPr>
          </w:p>
        </w:tc>
        <w:tc>
          <w:tcPr>
            <w:tcW w:w="2976" w:type="dxa"/>
          </w:tcPr>
          <w:p w14:paraId="59991BAB" w14:textId="77777777" w:rsidR="00E020ED" w:rsidRDefault="00E020ED" w:rsidP="000A3940">
            <w:pPr>
              <w:rPr>
                <w:lang w:eastAsia="en-US"/>
              </w:rPr>
            </w:pPr>
          </w:p>
        </w:tc>
        <w:tc>
          <w:tcPr>
            <w:tcW w:w="1540" w:type="dxa"/>
          </w:tcPr>
          <w:p w14:paraId="61C76103" w14:textId="77777777" w:rsidR="00E020ED" w:rsidRDefault="00E020ED" w:rsidP="000A3940">
            <w:pPr>
              <w:rPr>
                <w:lang w:eastAsia="en-US"/>
              </w:rPr>
            </w:pPr>
          </w:p>
        </w:tc>
      </w:tr>
      <w:tr w:rsidR="00E020ED" w14:paraId="5E74E7E6" w14:textId="77777777" w:rsidTr="006C3470">
        <w:tc>
          <w:tcPr>
            <w:tcW w:w="2396" w:type="dxa"/>
          </w:tcPr>
          <w:p w14:paraId="3FFF3AED" w14:textId="77777777" w:rsidR="00E020ED" w:rsidRDefault="00E020ED" w:rsidP="000A3940">
            <w:pPr>
              <w:rPr>
                <w:lang w:eastAsia="en-US"/>
              </w:rPr>
            </w:pPr>
          </w:p>
          <w:p w14:paraId="3D84697E" w14:textId="77777777" w:rsidR="00E020ED" w:rsidRDefault="00E020ED" w:rsidP="000A3940">
            <w:pPr>
              <w:rPr>
                <w:lang w:eastAsia="en-US"/>
              </w:rPr>
            </w:pPr>
          </w:p>
        </w:tc>
        <w:tc>
          <w:tcPr>
            <w:tcW w:w="2674" w:type="dxa"/>
          </w:tcPr>
          <w:p w14:paraId="1BCFE6FC" w14:textId="77777777" w:rsidR="00E020ED" w:rsidRDefault="00E020ED" w:rsidP="000A3940">
            <w:pPr>
              <w:rPr>
                <w:lang w:eastAsia="en-US"/>
              </w:rPr>
            </w:pPr>
          </w:p>
        </w:tc>
        <w:tc>
          <w:tcPr>
            <w:tcW w:w="2976" w:type="dxa"/>
          </w:tcPr>
          <w:p w14:paraId="11DD0DB8" w14:textId="77777777" w:rsidR="00E020ED" w:rsidRDefault="00E020ED" w:rsidP="000A3940">
            <w:pPr>
              <w:rPr>
                <w:lang w:eastAsia="en-US"/>
              </w:rPr>
            </w:pPr>
          </w:p>
        </w:tc>
        <w:tc>
          <w:tcPr>
            <w:tcW w:w="1540" w:type="dxa"/>
          </w:tcPr>
          <w:p w14:paraId="6863F9D9" w14:textId="77777777" w:rsidR="00E020ED" w:rsidRDefault="00E020ED" w:rsidP="000A3940">
            <w:pPr>
              <w:rPr>
                <w:lang w:eastAsia="en-US"/>
              </w:rPr>
            </w:pPr>
          </w:p>
        </w:tc>
      </w:tr>
      <w:tr w:rsidR="00E020ED" w14:paraId="2978FD9E" w14:textId="77777777" w:rsidTr="006C3470">
        <w:tc>
          <w:tcPr>
            <w:tcW w:w="2396" w:type="dxa"/>
          </w:tcPr>
          <w:p w14:paraId="45F15C3D" w14:textId="77777777" w:rsidR="00E020ED" w:rsidRDefault="00E020ED" w:rsidP="000A3940">
            <w:pPr>
              <w:rPr>
                <w:lang w:eastAsia="en-US"/>
              </w:rPr>
            </w:pPr>
          </w:p>
          <w:p w14:paraId="576C6966" w14:textId="77777777" w:rsidR="00E020ED" w:rsidRDefault="00E020ED" w:rsidP="000A3940">
            <w:pPr>
              <w:rPr>
                <w:lang w:eastAsia="en-US"/>
              </w:rPr>
            </w:pPr>
          </w:p>
        </w:tc>
        <w:tc>
          <w:tcPr>
            <w:tcW w:w="2674" w:type="dxa"/>
          </w:tcPr>
          <w:p w14:paraId="751454B4" w14:textId="77777777" w:rsidR="00E020ED" w:rsidRDefault="00E020ED" w:rsidP="000A3940">
            <w:pPr>
              <w:rPr>
                <w:lang w:eastAsia="en-US"/>
              </w:rPr>
            </w:pPr>
          </w:p>
        </w:tc>
        <w:tc>
          <w:tcPr>
            <w:tcW w:w="2976" w:type="dxa"/>
          </w:tcPr>
          <w:p w14:paraId="280277C0" w14:textId="77777777" w:rsidR="00E020ED" w:rsidRDefault="00E020ED" w:rsidP="000A3940">
            <w:pPr>
              <w:rPr>
                <w:lang w:eastAsia="en-US"/>
              </w:rPr>
            </w:pPr>
          </w:p>
        </w:tc>
        <w:tc>
          <w:tcPr>
            <w:tcW w:w="1540" w:type="dxa"/>
          </w:tcPr>
          <w:p w14:paraId="01B8CC0F" w14:textId="77777777" w:rsidR="00E020ED" w:rsidRDefault="00E020ED" w:rsidP="000A3940">
            <w:pPr>
              <w:rPr>
                <w:lang w:eastAsia="en-US"/>
              </w:rPr>
            </w:pPr>
          </w:p>
        </w:tc>
      </w:tr>
      <w:tr w:rsidR="00E020ED" w14:paraId="150FEFFF" w14:textId="77777777" w:rsidTr="006C3470">
        <w:tc>
          <w:tcPr>
            <w:tcW w:w="2396" w:type="dxa"/>
          </w:tcPr>
          <w:p w14:paraId="21A669A6" w14:textId="77777777" w:rsidR="00E020ED" w:rsidRDefault="00E020ED" w:rsidP="000A3940">
            <w:pPr>
              <w:rPr>
                <w:lang w:eastAsia="en-US"/>
              </w:rPr>
            </w:pPr>
          </w:p>
          <w:p w14:paraId="082FC838" w14:textId="77777777" w:rsidR="00E020ED" w:rsidRDefault="00E020ED" w:rsidP="000A3940">
            <w:pPr>
              <w:rPr>
                <w:lang w:eastAsia="en-US"/>
              </w:rPr>
            </w:pPr>
          </w:p>
        </w:tc>
        <w:tc>
          <w:tcPr>
            <w:tcW w:w="2674" w:type="dxa"/>
          </w:tcPr>
          <w:p w14:paraId="2C20C7B0" w14:textId="77777777" w:rsidR="00E020ED" w:rsidRDefault="00E020ED" w:rsidP="000A3940">
            <w:pPr>
              <w:rPr>
                <w:lang w:eastAsia="en-US"/>
              </w:rPr>
            </w:pPr>
          </w:p>
        </w:tc>
        <w:tc>
          <w:tcPr>
            <w:tcW w:w="2976" w:type="dxa"/>
          </w:tcPr>
          <w:p w14:paraId="00997F63" w14:textId="77777777" w:rsidR="00E020ED" w:rsidRDefault="00E020ED" w:rsidP="000A3940">
            <w:pPr>
              <w:rPr>
                <w:lang w:eastAsia="en-US"/>
              </w:rPr>
            </w:pPr>
          </w:p>
        </w:tc>
        <w:tc>
          <w:tcPr>
            <w:tcW w:w="1540" w:type="dxa"/>
          </w:tcPr>
          <w:p w14:paraId="1BB8A147" w14:textId="77777777" w:rsidR="00E020ED" w:rsidRDefault="00E020ED" w:rsidP="000A3940">
            <w:pPr>
              <w:rPr>
                <w:lang w:eastAsia="en-US"/>
              </w:rPr>
            </w:pPr>
          </w:p>
        </w:tc>
      </w:tr>
      <w:tr w:rsidR="00E020ED" w14:paraId="27FEAA46" w14:textId="77777777" w:rsidTr="006C3470">
        <w:tc>
          <w:tcPr>
            <w:tcW w:w="2396" w:type="dxa"/>
          </w:tcPr>
          <w:p w14:paraId="1F76C864" w14:textId="77777777" w:rsidR="00E020ED" w:rsidRDefault="00E020ED" w:rsidP="000A3940">
            <w:pPr>
              <w:rPr>
                <w:lang w:eastAsia="en-US"/>
              </w:rPr>
            </w:pPr>
          </w:p>
          <w:p w14:paraId="2AF26FBF" w14:textId="77777777" w:rsidR="00E020ED" w:rsidRDefault="00E020ED" w:rsidP="000A3940">
            <w:pPr>
              <w:rPr>
                <w:lang w:eastAsia="en-US"/>
              </w:rPr>
            </w:pPr>
          </w:p>
        </w:tc>
        <w:tc>
          <w:tcPr>
            <w:tcW w:w="2674" w:type="dxa"/>
          </w:tcPr>
          <w:p w14:paraId="31B5B230" w14:textId="77777777" w:rsidR="00E020ED" w:rsidRDefault="00E020ED" w:rsidP="000A3940">
            <w:pPr>
              <w:rPr>
                <w:lang w:eastAsia="en-US"/>
              </w:rPr>
            </w:pPr>
          </w:p>
        </w:tc>
        <w:tc>
          <w:tcPr>
            <w:tcW w:w="2976" w:type="dxa"/>
          </w:tcPr>
          <w:p w14:paraId="2281BBAF" w14:textId="77777777" w:rsidR="00E020ED" w:rsidRDefault="00E020ED" w:rsidP="000A3940">
            <w:pPr>
              <w:rPr>
                <w:lang w:eastAsia="en-US"/>
              </w:rPr>
            </w:pPr>
          </w:p>
        </w:tc>
        <w:tc>
          <w:tcPr>
            <w:tcW w:w="1540" w:type="dxa"/>
          </w:tcPr>
          <w:p w14:paraId="6609FB68" w14:textId="77777777" w:rsidR="00E020ED" w:rsidRDefault="00E020ED" w:rsidP="000A3940">
            <w:pPr>
              <w:rPr>
                <w:lang w:eastAsia="en-US"/>
              </w:rPr>
            </w:pPr>
          </w:p>
        </w:tc>
      </w:tr>
      <w:tr w:rsidR="00E020ED" w14:paraId="7BC6DF72" w14:textId="77777777" w:rsidTr="006C3470">
        <w:tc>
          <w:tcPr>
            <w:tcW w:w="2396" w:type="dxa"/>
          </w:tcPr>
          <w:p w14:paraId="6FD7075C" w14:textId="77777777" w:rsidR="00E020ED" w:rsidRDefault="00E020ED" w:rsidP="000A3940">
            <w:pPr>
              <w:rPr>
                <w:lang w:eastAsia="en-US"/>
              </w:rPr>
            </w:pPr>
          </w:p>
          <w:p w14:paraId="27423CA6" w14:textId="77777777" w:rsidR="00E020ED" w:rsidRDefault="00E020ED" w:rsidP="000A3940">
            <w:pPr>
              <w:rPr>
                <w:lang w:eastAsia="en-US"/>
              </w:rPr>
            </w:pPr>
          </w:p>
        </w:tc>
        <w:tc>
          <w:tcPr>
            <w:tcW w:w="2674" w:type="dxa"/>
          </w:tcPr>
          <w:p w14:paraId="331D7942" w14:textId="77777777" w:rsidR="00E020ED" w:rsidRDefault="00E020ED" w:rsidP="000A3940">
            <w:pPr>
              <w:rPr>
                <w:lang w:eastAsia="en-US"/>
              </w:rPr>
            </w:pPr>
          </w:p>
        </w:tc>
        <w:tc>
          <w:tcPr>
            <w:tcW w:w="2976" w:type="dxa"/>
          </w:tcPr>
          <w:p w14:paraId="0CC1A15C" w14:textId="77777777" w:rsidR="00E020ED" w:rsidRDefault="00E020ED" w:rsidP="000A3940">
            <w:pPr>
              <w:rPr>
                <w:lang w:eastAsia="en-US"/>
              </w:rPr>
            </w:pPr>
          </w:p>
        </w:tc>
        <w:tc>
          <w:tcPr>
            <w:tcW w:w="1540" w:type="dxa"/>
          </w:tcPr>
          <w:p w14:paraId="7B580BBA" w14:textId="77777777" w:rsidR="00E020ED" w:rsidRDefault="00E020ED" w:rsidP="000A3940">
            <w:pPr>
              <w:rPr>
                <w:lang w:eastAsia="en-US"/>
              </w:rPr>
            </w:pPr>
          </w:p>
        </w:tc>
      </w:tr>
      <w:tr w:rsidR="00E020ED" w14:paraId="36794257" w14:textId="77777777" w:rsidTr="006C3470">
        <w:tc>
          <w:tcPr>
            <w:tcW w:w="2396" w:type="dxa"/>
          </w:tcPr>
          <w:p w14:paraId="17770271" w14:textId="77777777" w:rsidR="00E020ED" w:rsidRDefault="00E020ED" w:rsidP="000A3940">
            <w:pPr>
              <w:rPr>
                <w:lang w:eastAsia="en-US"/>
              </w:rPr>
            </w:pPr>
          </w:p>
          <w:p w14:paraId="4BA55D6D" w14:textId="77777777" w:rsidR="00E020ED" w:rsidRDefault="00E020ED" w:rsidP="000A3940">
            <w:pPr>
              <w:rPr>
                <w:lang w:eastAsia="en-US"/>
              </w:rPr>
            </w:pPr>
          </w:p>
        </w:tc>
        <w:tc>
          <w:tcPr>
            <w:tcW w:w="2674" w:type="dxa"/>
          </w:tcPr>
          <w:p w14:paraId="21FDF72A" w14:textId="77777777" w:rsidR="00E020ED" w:rsidRDefault="00E020ED" w:rsidP="000A3940">
            <w:pPr>
              <w:rPr>
                <w:lang w:eastAsia="en-US"/>
              </w:rPr>
            </w:pPr>
          </w:p>
        </w:tc>
        <w:tc>
          <w:tcPr>
            <w:tcW w:w="2976" w:type="dxa"/>
          </w:tcPr>
          <w:p w14:paraId="26FFD48F" w14:textId="77777777" w:rsidR="00E020ED" w:rsidRDefault="00E020ED" w:rsidP="000A3940">
            <w:pPr>
              <w:rPr>
                <w:lang w:eastAsia="en-US"/>
              </w:rPr>
            </w:pPr>
          </w:p>
        </w:tc>
        <w:tc>
          <w:tcPr>
            <w:tcW w:w="1540" w:type="dxa"/>
          </w:tcPr>
          <w:p w14:paraId="3F8A44AC" w14:textId="77777777" w:rsidR="00E020ED" w:rsidRDefault="00E020ED" w:rsidP="000A3940">
            <w:pPr>
              <w:rPr>
                <w:lang w:eastAsia="en-US"/>
              </w:rPr>
            </w:pPr>
          </w:p>
        </w:tc>
      </w:tr>
      <w:tr w:rsidR="00E020ED" w14:paraId="21DD6F27" w14:textId="77777777" w:rsidTr="006C3470">
        <w:tc>
          <w:tcPr>
            <w:tcW w:w="2396" w:type="dxa"/>
          </w:tcPr>
          <w:p w14:paraId="64F2E4DC" w14:textId="77777777" w:rsidR="00E020ED" w:rsidRDefault="00E020ED" w:rsidP="000A3940">
            <w:pPr>
              <w:rPr>
                <w:lang w:eastAsia="en-US"/>
              </w:rPr>
            </w:pPr>
          </w:p>
          <w:p w14:paraId="5542C348" w14:textId="77777777" w:rsidR="00E020ED" w:rsidRDefault="00E020ED" w:rsidP="000A3940">
            <w:pPr>
              <w:rPr>
                <w:lang w:eastAsia="en-US"/>
              </w:rPr>
            </w:pPr>
          </w:p>
        </w:tc>
        <w:tc>
          <w:tcPr>
            <w:tcW w:w="2674" w:type="dxa"/>
          </w:tcPr>
          <w:p w14:paraId="7D4A888E" w14:textId="77777777" w:rsidR="00E020ED" w:rsidRDefault="00E020ED" w:rsidP="000A3940">
            <w:pPr>
              <w:rPr>
                <w:lang w:eastAsia="en-US"/>
              </w:rPr>
            </w:pPr>
          </w:p>
        </w:tc>
        <w:tc>
          <w:tcPr>
            <w:tcW w:w="2976" w:type="dxa"/>
          </w:tcPr>
          <w:p w14:paraId="2F65A2E7" w14:textId="77777777" w:rsidR="00E020ED" w:rsidRDefault="00E020ED" w:rsidP="000A3940">
            <w:pPr>
              <w:rPr>
                <w:lang w:eastAsia="en-US"/>
              </w:rPr>
            </w:pPr>
          </w:p>
        </w:tc>
        <w:tc>
          <w:tcPr>
            <w:tcW w:w="1540" w:type="dxa"/>
          </w:tcPr>
          <w:p w14:paraId="6927405F" w14:textId="77777777" w:rsidR="00E020ED" w:rsidRDefault="00E020ED" w:rsidP="000A3940">
            <w:pPr>
              <w:rPr>
                <w:lang w:eastAsia="en-US"/>
              </w:rPr>
            </w:pPr>
          </w:p>
        </w:tc>
      </w:tr>
      <w:tr w:rsidR="00E020ED" w14:paraId="09300A2A" w14:textId="77777777" w:rsidTr="006C3470">
        <w:tc>
          <w:tcPr>
            <w:tcW w:w="2396" w:type="dxa"/>
          </w:tcPr>
          <w:p w14:paraId="46FE018F" w14:textId="77777777" w:rsidR="00E020ED" w:rsidRDefault="00E020ED" w:rsidP="000A3940">
            <w:pPr>
              <w:rPr>
                <w:lang w:eastAsia="en-US"/>
              </w:rPr>
            </w:pPr>
          </w:p>
          <w:p w14:paraId="198EB55A" w14:textId="77777777" w:rsidR="00E020ED" w:rsidRDefault="00E020ED" w:rsidP="000A3940">
            <w:pPr>
              <w:rPr>
                <w:lang w:eastAsia="en-US"/>
              </w:rPr>
            </w:pPr>
          </w:p>
        </w:tc>
        <w:tc>
          <w:tcPr>
            <w:tcW w:w="2674" w:type="dxa"/>
          </w:tcPr>
          <w:p w14:paraId="12CFEE7A" w14:textId="77777777" w:rsidR="00E020ED" w:rsidRDefault="00E020ED" w:rsidP="000A3940">
            <w:pPr>
              <w:rPr>
                <w:lang w:eastAsia="en-US"/>
              </w:rPr>
            </w:pPr>
          </w:p>
        </w:tc>
        <w:tc>
          <w:tcPr>
            <w:tcW w:w="2976" w:type="dxa"/>
          </w:tcPr>
          <w:p w14:paraId="4DFC7B50" w14:textId="77777777" w:rsidR="00E020ED" w:rsidRDefault="00E020ED" w:rsidP="000A3940">
            <w:pPr>
              <w:rPr>
                <w:lang w:eastAsia="en-US"/>
              </w:rPr>
            </w:pPr>
          </w:p>
        </w:tc>
        <w:tc>
          <w:tcPr>
            <w:tcW w:w="1540" w:type="dxa"/>
          </w:tcPr>
          <w:p w14:paraId="6A13805B" w14:textId="77777777" w:rsidR="00E020ED" w:rsidRDefault="00E020ED" w:rsidP="000A3940">
            <w:pPr>
              <w:rPr>
                <w:lang w:eastAsia="en-US"/>
              </w:rPr>
            </w:pPr>
          </w:p>
        </w:tc>
      </w:tr>
    </w:tbl>
    <w:p w14:paraId="13029E57" w14:textId="77777777" w:rsidR="00E020ED" w:rsidRDefault="00E020ED" w:rsidP="000A3940"/>
    <w:p w14:paraId="6681221B" w14:textId="77777777" w:rsidR="00E020ED" w:rsidRDefault="00E020ED" w:rsidP="000A3940"/>
    <w:sectPr w:rsidR="00E020ED" w:rsidSect="00D0071C">
      <w:headerReference w:type="even" r:id="rId19"/>
      <w:headerReference w:type="default" r:id="rId20"/>
      <w:footerReference w:type="default" r:id="rId21"/>
      <w:headerReference w:type="first" r:id="rId22"/>
      <w:pgSz w:w="11906" w:h="16838"/>
      <w:pgMar w:top="992" w:right="1077" w:bottom="851" w:left="1077" w:header="284"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CC9F2" w14:textId="77777777" w:rsidR="009534C0" w:rsidRDefault="009534C0" w:rsidP="005C5477">
      <w:pPr>
        <w:spacing w:after="0" w:line="240" w:lineRule="auto"/>
      </w:pPr>
      <w:r>
        <w:separator/>
      </w:r>
    </w:p>
  </w:endnote>
  <w:endnote w:type="continuationSeparator" w:id="0">
    <w:p w14:paraId="0686E910" w14:textId="77777777" w:rsidR="009534C0" w:rsidRDefault="009534C0" w:rsidP="005C5477">
      <w:pPr>
        <w:spacing w:after="0" w:line="240" w:lineRule="auto"/>
      </w:pPr>
      <w:r>
        <w:continuationSeparator/>
      </w:r>
    </w:p>
  </w:endnote>
  <w:endnote w:type="continuationNotice" w:id="1">
    <w:p w14:paraId="4132CC6A" w14:textId="77777777" w:rsidR="009534C0" w:rsidRDefault="009534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B599CBC-59D2-4013-9574-B4269EE7F199}"/>
    <w:embedBold r:id="rId2" w:fontKey="{209B0E87-BD2C-490D-9C89-1DF5C360FB9C}"/>
    <w:embedItalic r:id="rId3" w:fontKey="{6E1044FD-52C8-432D-9FB9-0F04E305BF4F}"/>
    <w:embedBoldItalic r:id="rId4" w:fontKey="{A3CCCA71-182B-4C7D-8AD6-A377203C33E3}"/>
  </w:font>
  <w:font w:name="Antropos">
    <w:charset w:val="00"/>
    <w:family w:val="auto"/>
    <w:pitch w:val="variable"/>
    <w:sig w:usb0="00000083" w:usb1="00000000" w:usb2="00000000" w:usb3="00000000" w:csb0="00000009" w:csb1="00000000"/>
    <w:embedBold r:id="rId5" w:fontKey="{A7E4C177-069C-417D-862E-5DAFC644852D}"/>
  </w:font>
  <w:font w:name="Cambria">
    <w:panose1 w:val="02040503050406030204"/>
    <w:charset w:val="00"/>
    <w:family w:val="roman"/>
    <w:pitch w:val="variable"/>
    <w:sig w:usb0="E00006FF" w:usb1="420024FF" w:usb2="02000000" w:usb3="00000000" w:csb0="0000019F" w:csb1="00000000"/>
    <w:embedRegular r:id="rId6" w:fontKey="{1311C264-BCC0-4825-9D5C-B65BFFB469A0}"/>
    <w:embedBold r:id="rId7" w:fontKey="{9FF15351-082E-4CD4-82A9-3B8A31480C6F}"/>
    <w:embedItalic r:id="rId8" w:fontKey="{CEF4BB6D-CA64-4D32-AA8A-75DBFAABFBDB}"/>
    <w:embedBoldItalic r:id="rId9" w:fontKey="{9A7C0059-DBE2-4773-89B9-A4D91993BD51}"/>
  </w:font>
  <w:font w:name="Impact">
    <w:panose1 w:val="020B0806030902050204"/>
    <w:charset w:val="00"/>
    <w:family w:val="swiss"/>
    <w:pitch w:val="variable"/>
    <w:sig w:usb0="00000287" w:usb1="00000000" w:usb2="00000000" w:usb3="00000000" w:csb0="0000009F" w:csb1="00000000"/>
    <w:embedRegular r:id="rId10" w:fontKey="{9644F33A-4912-4386-B78F-92345E6F8187}"/>
  </w:font>
  <w:font w:name="Tahoma">
    <w:panose1 w:val="020B0604030504040204"/>
    <w:charset w:val="00"/>
    <w:family w:val="swiss"/>
    <w:pitch w:val="variable"/>
    <w:sig w:usb0="E1002EFF" w:usb1="C000605B" w:usb2="00000029" w:usb3="00000000" w:csb0="000101FF" w:csb1="00000000"/>
    <w:embedRegular r:id="rId11" w:fontKey="{06142906-A7A2-4898-A5F2-B5A0A9D7571F}"/>
  </w:font>
  <w:font w:name="Verdan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27D6E" w14:textId="77777777" w:rsidR="00B721AF" w:rsidRPr="004528B6" w:rsidRDefault="00B721AF" w:rsidP="00970722">
    <w:pPr>
      <w:pStyle w:val="Footer"/>
      <w:pBdr>
        <w:top w:val="single" w:sz="4" w:space="1" w:color="D9D9D9" w:themeColor="background1" w:themeShade="D9"/>
      </w:pBdr>
      <w:jc w:val="right"/>
      <w:rPr>
        <w:color w:val="D13733"/>
      </w:rPr>
    </w:pPr>
    <w:r w:rsidRPr="00970722">
      <w:rPr>
        <w:noProof/>
        <w:color w:val="548DD4" w:themeColor="text2" w:themeTint="99"/>
        <w:lang w:val="en-IE" w:eastAsia="en-IE" w:bidi="ar-SA"/>
      </w:rPr>
      <w:drawing>
        <wp:anchor distT="0" distB="0" distL="114300" distR="114300" simplePos="0" relativeHeight="251658240" behindDoc="0" locked="0" layoutInCell="1" allowOverlap="1" wp14:anchorId="60523C2D" wp14:editId="4DDB7006">
          <wp:simplePos x="0" y="0"/>
          <wp:positionH relativeFrom="column">
            <wp:posOffset>1758398</wp:posOffset>
          </wp:positionH>
          <wp:positionV relativeFrom="paragraph">
            <wp:posOffset>18802</wp:posOffset>
          </wp:positionV>
          <wp:extent cx="346710" cy="190831"/>
          <wp:effectExtent l="19050" t="0" r="0" b="0"/>
          <wp:wrapNone/>
          <wp:docPr id="4" name="Picture 4" descr="image0 (2)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 (2) - Copy.jpg"/>
                  <pic:cNvPicPr/>
                </pic:nvPicPr>
                <pic:blipFill>
                  <a:blip r:embed="rId1"/>
                  <a:stretch>
                    <a:fillRect/>
                  </a:stretch>
                </pic:blipFill>
                <pic:spPr>
                  <a:xfrm>
                    <a:off x="0" y="0"/>
                    <a:ext cx="346710" cy="190831"/>
                  </a:xfrm>
                  <a:prstGeom prst="rect">
                    <a:avLst/>
                  </a:prstGeom>
                </pic:spPr>
              </pic:pic>
            </a:graphicData>
          </a:graphic>
        </wp:anchor>
      </w:drawing>
    </w:r>
    <w:r w:rsidRPr="00970722">
      <w:rPr>
        <w:color w:val="548DD4" w:themeColor="text2" w:themeTint="99"/>
      </w:rPr>
      <w:t xml:space="preserve">  </w:t>
    </w:r>
    <w:r w:rsidRPr="004528B6">
      <w:rPr>
        <w:color w:val="D13733"/>
      </w:rPr>
      <w:t xml:space="preserve">Camphill Communities of Ireland                                               </w:t>
    </w:r>
    <w:sdt>
      <w:sdtPr>
        <w:rPr>
          <w:color w:val="D13733"/>
        </w:rPr>
        <w:id w:val="270362309"/>
        <w:docPartObj>
          <w:docPartGallery w:val="Page Numbers (Bottom of Page)"/>
          <w:docPartUnique/>
        </w:docPartObj>
      </w:sdtPr>
      <w:sdtEndPr>
        <w:rPr>
          <w:spacing w:val="60"/>
        </w:rPr>
      </w:sdtEndPr>
      <w:sdtContent>
        <w:r w:rsidR="006A4637" w:rsidRPr="004528B6">
          <w:rPr>
            <w:color w:val="D13733"/>
          </w:rPr>
          <w:fldChar w:fldCharType="begin"/>
        </w:r>
        <w:r w:rsidRPr="004528B6">
          <w:rPr>
            <w:color w:val="D13733"/>
          </w:rPr>
          <w:instrText xml:space="preserve"> PAGE   \* MERGEFORMAT </w:instrText>
        </w:r>
        <w:r w:rsidR="006A4637" w:rsidRPr="004528B6">
          <w:rPr>
            <w:color w:val="D13733"/>
          </w:rPr>
          <w:fldChar w:fldCharType="separate"/>
        </w:r>
        <w:r w:rsidR="00767F31">
          <w:rPr>
            <w:noProof/>
            <w:color w:val="D13733"/>
          </w:rPr>
          <w:t>1</w:t>
        </w:r>
        <w:r w:rsidR="006A4637" w:rsidRPr="004528B6">
          <w:rPr>
            <w:color w:val="D13733"/>
          </w:rPr>
          <w:fldChar w:fldCharType="end"/>
        </w:r>
        <w:r w:rsidRPr="004528B6">
          <w:rPr>
            <w:color w:val="D13733"/>
          </w:rPr>
          <w:t xml:space="preserve"> | </w:t>
        </w:r>
        <w:r w:rsidRPr="004528B6">
          <w:rPr>
            <w:color w:val="D13733"/>
            <w:spacing w:val="60"/>
          </w:rPr>
          <w:t>Page</w:t>
        </w:r>
      </w:sdtContent>
    </w:sdt>
  </w:p>
  <w:p w14:paraId="2182D162" w14:textId="77777777" w:rsidR="00B721AF" w:rsidRPr="00970722" w:rsidRDefault="00B721AF">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E17DE" w14:textId="77777777" w:rsidR="009534C0" w:rsidRDefault="009534C0" w:rsidP="005C5477">
      <w:pPr>
        <w:spacing w:after="0" w:line="240" w:lineRule="auto"/>
      </w:pPr>
      <w:r>
        <w:separator/>
      </w:r>
    </w:p>
  </w:footnote>
  <w:footnote w:type="continuationSeparator" w:id="0">
    <w:p w14:paraId="5D3840FA" w14:textId="77777777" w:rsidR="009534C0" w:rsidRDefault="009534C0" w:rsidP="005C5477">
      <w:pPr>
        <w:spacing w:after="0" w:line="240" w:lineRule="auto"/>
      </w:pPr>
      <w:r>
        <w:continuationSeparator/>
      </w:r>
    </w:p>
  </w:footnote>
  <w:footnote w:type="continuationNotice" w:id="1">
    <w:p w14:paraId="6CE29320" w14:textId="77777777" w:rsidR="009534C0" w:rsidRDefault="009534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E2CF" w14:textId="77777777" w:rsidR="00D428D2" w:rsidRDefault="009534C0">
    <w:pPr>
      <w:pStyle w:val="Header"/>
    </w:pPr>
    <w:r>
      <w:rPr>
        <w:noProof/>
        <w:lang w:val="en-IE" w:eastAsia="en-IE" w:bidi="ar-SA"/>
      </w:rPr>
      <w:pict w14:anchorId="4D8CCC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92361" o:spid="_x0000_s1038" type="#_x0000_t75" style="position:absolute;margin-left:0;margin-top:0;width:607.1pt;height:858.7pt;z-index:-251658238;mso-position-horizontal:center;mso-position-horizontal-relative:margin;mso-position-vertical:center;mso-position-vertical-relative:margin" o:allowincell="f">
          <v:imagedata r:id="rId1" o:title="Life In Camphill in Ireland - Section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E779" w14:textId="0CBE2B8A" w:rsidR="00B721AF" w:rsidRPr="00A9042F" w:rsidRDefault="00513B66" w:rsidP="00970722">
    <w:pPr>
      <w:spacing w:after="0" w:line="240" w:lineRule="auto"/>
      <w:jc w:val="center"/>
      <w:rPr>
        <w:b/>
        <w:i/>
        <w:color w:val="F7A707"/>
        <w:sz w:val="24"/>
        <w:lang w:val="en-IE"/>
      </w:rPr>
    </w:pPr>
    <w:r w:rsidRPr="00513B66">
      <w:rPr>
        <w:b/>
        <w:i/>
        <w:color w:val="F7A707"/>
        <w:sz w:val="20"/>
        <w:lang w:val="en-IE"/>
      </w:rPr>
      <w:t>CCTV Policy &amp; proc. – V 2.</w:t>
    </w:r>
    <w:r w:rsidR="009534C0">
      <w:rPr>
        <w:b/>
        <w:i/>
        <w:noProof/>
        <w:color w:val="F7A707"/>
        <w:sz w:val="20"/>
        <w:lang w:val="en-IE" w:eastAsia="en-IE" w:bidi="ar-SA"/>
      </w:rPr>
      <w:pict w14:anchorId="2D9FA3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92362" o:spid="_x0000_s1039" type="#_x0000_t75" style="position:absolute;left:0;text-align:left;margin-left:0;margin-top:0;width:607.1pt;height:858.7pt;z-index:-251658237;mso-position-horizontal:center;mso-position-horizontal-relative:margin;mso-position-vertical:center;mso-position-vertical-relative:margin" o:allowincell="f">
          <v:imagedata r:id="rId1" o:title="Life In Camphill in Ireland - Section 1-5"/>
          <w10:wrap anchorx="margin" anchory="margin"/>
        </v:shape>
      </w:pict>
    </w:r>
    <w:r w:rsidR="00F12B6E">
      <w:rPr>
        <w:b/>
        <w:i/>
        <w:color w:val="F7A707"/>
        <w:sz w:val="20"/>
        <w:lang w:val="en-IE"/>
      </w:rPr>
      <w:t>2</w:t>
    </w:r>
  </w:p>
  <w:p w14:paraId="5469BEC9" w14:textId="77777777" w:rsidR="00B721AF" w:rsidRDefault="00B72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2996" w14:textId="77777777" w:rsidR="00D428D2" w:rsidRDefault="009534C0">
    <w:pPr>
      <w:pStyle w:val="Header"/>
    </w:pPr>
    <w:r>
      <w:rPr>
        <w:noProof/>
        <w:lang w:val="en-IE" w:eastAsia="en-IE" w:bidi="ar-SA"/>
      </w:rPr>
      <w:pict w14:anchorId="766582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92360" o:spid="_x0000_s1037" type="#_x0000_t75" style="position:absolute;margin-left:0;margin-top:0;width:607.1pt;height:858.7pt;z-index:-251658239;mso-position-horizontal:center;mso-position-horizontal-relative:margin;mso-position-vertical:center;mso-position-vertical-relative:margin" o:allowincell="f">
          <v:imagedata r:id="rId1" o:title="Life In Camphill in Ireland - Section 1-5"/>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bC0iZvTgzBSYni" int2:id="0aq4zXMz">
      <int2:state int2:value="Rejected" int2:type="AugLoop_Text_Critique"/>
    </int2:textHash>
    <int2:textHash int2:hashCode="nYWxiZclgTXL7N" int2:id="4NP62NMu">
      <int2:state int2:value="Rejected" int2:type="AugLoop_Text_Critique"/>
    </int2:textHash>
    <int2:textHash int2:hashCode="v3jXqOAVqWKVSe" int2:id="8IQL6mnx">
      <int2:state int2:value="Rejected" int2:type="AugLoop_Text_Critique"/>
    </int2:textHash>
    <int2:textHash int2:hashCode="FPRZ1yFnCPrzsl" int2:id="LLKvhUnL">
      <int2:state int2:value="Rejected" int2:type="AugLoop_Text_Critique"/>
    </int2:textHash>
    <int2:textHash int2:hashCode="5XDRCdvPuC+WfK" int2:id="MOA0QADR">
      <int2:state int2:value="Rejected" int2:type="AugLoop_Text_Critique"/>
    </int2:textHash>
    <int2:textHash int2:hashCode="YZvGHRa8sj9h7G" int2:id="SzB03hqk">
      <int2:state int2:value="Rejected" int2:type="AugLoop_Text_Critique"/>
    </int2:textHash>
    <int2:textHash int2:hashCode="HEXtz+T4PyFSoL" int2:id="UJoi38yV">
      <int2:state int2:value="Rejected" int2:type="AugLoop_Text_Critique"/>
    </int2:textHash>
    <int2:textHash int2:hashCode="tks3oAMX/V4chd" int2:id="XFsC91YP">
      <int2:state int2:value="Rejected" int2:type="AugLoop_Text_Critique"/>
    </int2:textHash>
    <int2:textHash int2:hashCode="Dl/wog3gULLKCe" int2:id="gJyxI3ey">
      <int2:state int2:value="Rejected" int2:type="AugLoop_Text_Critique"/>
    </int2:textHash>
    <int2:textHash int2:hashCode="DIPhHmQyMLy5cI" int2:id="pu6v406b">
      <int2:state int2:value="Rejected" int2:type="AugLoop_Text_Critique"/>
    </int2:textHash>
    <int2:bookmark int2:bookmarkName="_Int_wexXRpBx" int2:invalidationBookmarkName="" int2:hashCode="3nPqwMMFA48EN7" int2:id="tQRQi8Dh">
      <int2:state int2:value="Rejected" int2:type="AugLoop_Text_Critique"/>
    </int2:bookmark>
    <int2:bookmark int2:bookmarkName="_Int_fuDJbt8M" int2:invalidationBookmarkName="" int2:hashCode="AJw2m7+RJ1VcoH" int2:id="5btSLSkw">
      <int2:state int2:value="Rejected" int2:type="AugLoop_Text_Critique"/>
    </int2:bookmark>
    <int2:bookmark int2:bookmarkName="_Int_zDjmqr1M" int2:invalidationBookmarkName="" int2:hashCode="mWkNWNSr0QzQk4" int2:id="KE6iqaZ7">
      <int2:state int2:value="Rejected" int2:type="AugLoop_Text_Critique"/>
    </int2:bookmark>
    <int2:bookmark int2:bookmarkName="_Int_vc03hZkE" int2:invalidationBookmarkName="" int2:hashCode="mWkNWNSr0QzQk4" int2:id="KlhXsuO3">
      <int2:state int2:value="Rejected" int2:type="AugLoop_Text_Critique"/>
    </int2:bookmark>
    <int2:bookmark int2:bookmarkName="_Int_LLiJbABl" int2:invalidationBookmarkName="" int2:hashCode="n03kSwVqOwLQbE" int2:id="UY4NLEZo">
      <int2:state int2:value="Rejected" int2:type="AugLoop_Text_Critique"/>
    </int2:bookmark>
    <int2:bookmark int2:bookmarkName="_Int_Nw4yFk1M" int2:invalidationBookmarkName="" int2:hashCode="u8zfLvsztS5snQ" int2:id="XEJOvoLq">
      <int2:state int2:value="Rejected" int2:type="AugLoop_Text_Critique"/>
    </int2:bookmark>
    <int2:bookmark int2:bookmarkName="_Int_Y9jcDDqS" int2:invalidationBookmarkName="" int2:hashCode="j6sdFHgxaaUVoY" int2:id="aWj2z1rd">
      <int2:state int2:value="Rejected" int2:type="AugLoop_Text_Critique"/>
    </int2:bookmark>
    <int2:bookmark int2:bookmarkName="_Int_SCMT2pvr" int2:invalidationBookmarkName="" int2:hashCode="mWkNWNSr0QzQk4" int2:id="g1vCxmS0">
      <int2:state int2:value="Rejected" int2:type="AugLoop_Text_Critique"/>
    </int2:bookmark>
    <int2:bookmark int2:bookmarkName="_Int_psJNvVKd" int2:invalidationBookmarkName="" int2:hashCode="3nPqwMMFA48EN7" int2:id="g285za8L">
      <int2:state int2:value="Rejected" int2:type="AugLoop_Text_Critique"/>
    </int2:bookmark>
    <int2:bookmark int2:bookmarkName="_Int_VwoPyCEE" int2:invalidationBookmarkName="" int2:hashCode="rxDvIN2QYLvurQ" int2:id="ibmPrkdW">
      <int2:state int2:value="Rejected" int2:type="AugLoop_Text_Critique"/>
    </int2:bookmark>
    <int2:bookmark int2:bookmarkName="_Int_jKK5Nav5" int2:invalidationBookmarkName="" int2:hashCode="mWkNWNSr0QzQk4" int2:id="l99zqGK6">
      <int2:state int2:value="Rejected" int2:type="AugLoop_Text_Critique"/>
    </int2:bookmark>
    <int2:bookmark int2:bookmarkName="_Int_OdUBvFhy" int2:invalidationBookmarkName="" int2:hashCode="gct2cIM9pL1O47" int2:id="rz0Nb3N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B13"/>
    <w:multiLevelType w:val="hybridMultilevel"/>
    <w:tmpl w:val="93E2E8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0E6EFB"/>
    <w:multiLevelType w:val="hybridMultilevel"/>
    <w:tmpl w:val="A148E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B572C"/>
    <w:multiLevelType w:val="hybridMultilevel"/>
    <w:tmpl w:val="D460F8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5D0574"/>
    <w:multiLevelType w:val="hybridMultilevel"/>
    <w:tmpl w:val="AA620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D07C27"/>
    <w:multiLevelType w:val="hybridMultilevel"/>
    <w:tmpl w:val="8D36DC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36318F"/>
    <w:multiLevelType w:val="hybridMultilevel"/>
    <w:tmpl w:val="F2ECD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6925DD"/>
    <w:multiLevelType w:val="hybridMultilevel"/>
    <w:tmpl w:val="A3520DF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4A04895"/>
    <w:multiLevelType w:val="hybridMultilevel"/>
    <w:tmpl w:val="01E07042"/>
    <w:lvl w:ilvl="0" w:tplc="81B686E2">
      <w:numFmt w:val="bullet"/>
      <w:lvlText w:val="•"/>
      <w:lvlJc w:val="left"/>
      <w:pPr>
        <w:ind w:left="405" w:hanging="360"/>
      </w:pPr>
      <w:rPr>
        <w:rFonts w:ascii="Calibri" w:eastAsia="Calibri" w:hAnsi="Calibri" w:cs="Times New Roman"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8" w15:restartNumberingAfterBreak="0">
    <w:nsid w:val="26332739"/>
    <w:multiLevelType w:val="hybridMultilevel"/>
    <w:tmpl w:val="E06412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7F75C09"/>
    <w:multiLevelType w:val="hybridMultilevel"/>
    <w:tmpl w:val="3A5655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8573FB7"/>
    <w:multiLevelType w:val="hybridMultilevel"/>
    <w:tmpl w:val="0DD86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9704D9"/>
    <w:multiLevelType w:val="hybridMultilevel"/>
    <w:tmpl w:val="7632D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317B3A"/>
    <w:multiLevelType w:val="hybridMultilevel"/>
    <w:tmpl w:val="DD465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A014C"/>
    <w:multiLevelType w:val="hybridMultilevel"/>
    <w:tmpl w:val="EC9CC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387A15"/>
    <w:multiLevelType w:val="hybridMultilevel"/>
    <w:tmpl w:val="9FE6A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2B69DC"/>
    <w:multiLevelType w:val="hybridMultilevel"/>
    <w:tmpl w:val="B08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3B4231"/>
    <w:multiLevelType w:val="hybridMultilevel"/>
    <w:tmpl w:val="10B8D21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EF4597F"/>
    <w:multiLevelType w:val="hybridMultilevel"/>
    <w:tmpl w:val="36604A6E"/>
    <w:lvl w:ilvl="0" w:tplc="E9E0EF32">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8176786"/>
    <w:multiLevelType w:val="hybridMultilevel"/>
    <w:tmpl w:val="7A32765A"/>
    <w:lvl w:ilvl="0" w:tplc="DF8238E0">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AB24561"/>
    <w:multiLevelType w:val="hybridMultilevel"/>
    <w:tmpl w:val="A26C81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753C79"/>
    <w:multiLevelType w:val="hybridMultilevel"/>
    <w:tmpl w:val="EBB2AAE0"/>
    <w:lvl w:ilvl="0" w:tplc="81B686E2">
      <w:numFmt w:val="bullet"/>
      <w:lvlText w:val="•"/>
      <w:lvlJc w:val="left"/>
      <w:pPr>
        <w:ind w:left="405"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EEA37E9"/>
    <w:multiLevelType w:val="hybridMultilevel"/>
    <w:tmpl w:val="647EC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781F39"/>
    <w:multiLevelType w:val="hybridMultilevel"/>
    <w:tmpl w:val="216A65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2D170FC"/>
    <w:multiLevelType w:val="hybridMultilevel"/>
    <w:tmpl w:val="A2EE0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6721C0"/>
    <w:multiLevelType w:val="hybridMultilevel"/>
    <w:tmpl w:val="0E7E4F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5151F5"/>
    <w:multiLevelType w:val="hybridMultilevel"/>
    <w:tmpl w:val="E42C03A8"/>
    <w:lvl w:ilvl="0" w:tplc="59E88DD6">
      <w:start w:val="13"/>
      <w:numFmt w:val="decimal"/>
      <w:lvlText w:val="%1."/>
      <w:lvlJc w:val="left"/>
      <w:pPr>
        <w:ind w:left="720" w:hanging="360"/>
      </w:pPr>
      <w:rPr>
        <w:rFonts w:asciiTheme="minorHAnsi" w:eastAsiaTheme="minorEastAsia"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9C2207"/>
    <w:multiLevelType w:val="hybridMultilevel"/>
    <w:tmpl w:val="5DEA2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B55694"/>
    <w:multiLevelType w:val="hybridMultilevel"/>
    <w:tmpl w:val="DE5C0AAA"/>
    <w:lvl w:ilvl="0" w:tplc="B16C31E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8179E0"/>
    <w:multiLevelType w:val="hybridMultilevel"/>
    <w:tmpl w:val="85BC126A"/>
    <w:lvl w:ilvl="0" w:tplc="81B686E2">
      <w:numFmt w:val="bullet"/>
      <w:lvlText w:val="•"/>
      <w:lvlJc w:val="left"/>
      <w:pPr>
        <w:ind w:left="405" w:hanging="360"/>
      </w:pPr>
      <w:rPr>
        <w:rFonts w:ascii="Calibri" w:eastAsia="Calibri" w:hAnsi="Calibr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3F04294"/>
    <w:multiLevelType w:val="multilevel"/>
    <w:tmpl w:val="22661460"/>
    <w:lvl w:ilvl="0">
      <w:start w:val="1"/>
      <w:numFmt w:val="decimal"/>
      <w:lvlText w:val="%1"/>
      <w:lvlJc w:val="left"/>
      <w:pPr>
        <w:ind w:left="432" w:hanging="432"/>
      </w:pPr>
    </w:lvl>
    <w:lvl w:ilvl="1">
      <w:start w:val="1"/>
      <w:numFmt w:val="decimal"/>
      <w:pStyle w:val="Heading2"/>
      <w:lvlText w:val="%1.%2"/>
      <w:lvlJc w:val="left"/>
      <w:pPr>
        <w:ind w:left="3837" w:hanging="576"/>
      </w:pPr>
    </w:lvl>
    <w:lvl w:ilvl="2">
      <w:start w:val="1"/>
      <w:numFmt w:val="decimal"/>
      <w:pStyle w:val="Heading3"/>
      <w:lvlText w:val="%1.%2.%3"/>
      <w:lvlJc w:val="left"/>
      <w:pPr>
        <w:ind w:left="228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68850EBB"/>
    <w:multiLevelType w:val="hybridMultilevel"/>
    <w:tmpl w:val="B1E4E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524977"/>
    <w:multiLevelType w:val="hybridMultilevel"/>
    <w:tmpl w:val="D8BC5216"/>
    <w:lvl w:ilvl="0" w:tplc="AFD2BDC6">
      <w:start w:val="1"/>
      <w:numFmt w:val="decimal"/>
      <w:pStyle w:val="NormalNumberedList"/>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D24584D"/>
    <w:multiLevelType w:val="hybridMultilevel"/>
    <w:tmpl w:val="D070D2BA"/>
    <w:lvl w:ilvl="0" w:tplc="CBDAEE18">
      <w:start w:val="13"/>
      <w:numFmt w:val="decimal"/>
      <w:lvlText w:val="%1."/>
      <w:lvlJc w:val="left"/>
      <w:pPr>
        <w:ind w:left="720" w:hanging="360"/>
      </w:pPr>
      <w:rPr>
        <w:rFonts w:asciiTheme="minorHAnsi" w:eastAsiaTheme="minorEastAsia"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DC4F82"/>
    <w:multiLevelType w:val="hybridMultilevel"/>
    <w:tmpl w:val="DD886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E869B0"/>
    <w:multiLevelType w:val="hybridMultilevel"/>
    <w:tmpl w:val="FE988FC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52C656C"/>
    <w:multiLevelType w:val="hybridMultilevel"/>
    <w:tmpl w:val="46BAA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315E84"/>
    <w:multiLevelType w:val="hybridMultilevel"/>
    <w:tmpl w:val="10725850"/>
    <w:lvl w:ilvl="0" w:tplc="736461FA">
      <w:start w:val="1"/>
      <w:numFmt w:val="bullet"/>
      <w:pStyle w:val="NormalBulletpoin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7F3B17E"/>
    <w:multiLevelType w:val="multilevel"/>
    <w:tmpl w:val="FFFFFFFF"/>
    <w:lvl w:ilvl="0">
      <w:start w:val="1"/>
      <w:numFmt w:val="decimal"/>
      <w:pStyle w:val="Heading1"/>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D77A1C"/>
    <w:multiLevelType w:val="hybridMultilevel"/>
    <w:tmpl w:val="C7E2B502"/>
    <w:lvl w:ilvl="0" w:tplc="81B686E2">
      <w:numFmt w:val="bullet"/>
      <w:lvlText w:val="•"/>
      <w:lvlJc w:val="left"/>
      <w:pPr>
        <w:ind w:left="405"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B1528A5"/>
    <w:multiLevelType w:val="hybridMultilevel"/>
    <w:tmpl w:val="1C623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5039816">
    <w:abstractNumId w:val="37"/>
  </w:num>
  <w:num w:numId="2" w16cid:durableId="2030332193">
    <w:abstractNumId w:val="6"/>
  </w:num>
  <w:num w:numId="3" w16cid:durableId="1689678853">
    <w:abstractNumId w:val="34"/>
  </w:num>
  <w:num w:numId="4" w16cid:durableId="1764571373">
    <w:abstractNumId w:val="22"/>
  </w:num>
  <w:num w:numId="5" w16cid:durableId="695543485">
    <w:abstractNumId w:val="2"/>
  </w:num>
  <w:num w:numId="6" w16cid:durableId="1032851124">
    <w:abstractNumId w:val="10"/>
  </w:num>
  <w:num w:numId="7" w16cid:durableId="1414008185">
    <w:abstractNumId w:val="18"/>
  </w:num>
  <w:num w:numId="8" w16cid:durableId="2036735038">
    <w:abstractNumId w:val="16"/>
  </w:num>
  <w:num w:numId="9" w16cid:durableId="122356711">
    <w:abstractNumId w:val="9"/>
  </w:num>
  <w:num w:numId="10" w16cid:durableId="136340893">
    <w:abstractNumId w:val="7"/>
  </w:num>
  <w:num w:numId="11" w16cid:durableId="170730288">
    <w:abstractNumId w:val="1"/>
  </w:num>
  <w:num w:numId="12" w16cid:durableId="1922326230">
    <w:abstractNumId w:val="27"/>
  </w:num>
  <w:num w:numId="13" w16cid:durableId="1432049593">
    <w:abstractNumId w:val="38"/>
  </w:num>
  <w:num w:numId="14" w16cid:durableId="14818243">
    <w:abstractNumId w:val="28"/>
  </w:num>
  <w:num w:numId="15" w16cid:durableId="430661006">
    <w:abstractNumId w:val="20"/>
  </w:num>
  <w:num w:numId="16" w16cid:durableId="781269590">
    <w:abstractNumId w:val="4"/>
  </w:num>
  <w:num w:numId="17" w16cid:durableId="2006857607">
    <w:abstractNumId w:val="17"/>
  </w:num>
  <w:num w:numId="18" w16cid:durableId="1490244229">
    <w:abstractNumId w:val="0"/>
  </w:num>
  <w:num w:numId="19" w16cid:durableId="1402362414">
    <w:abstractNumId w:val="13"/>
  </w:num>
  <w:num w:numId="20" w16cid:durableId="565074344">
    <w:abstractNumId w:val="8"/>
  </w:num>
  <w:num w:numId="21" w16cid:durableId="1662201266">
    <w:abstractNumId w:val="36"/>
  </w:num>
  <w:num w:numId="22" w16cid:durableId="255984495">
    <w:abstractNumId w:val="24"/>
  </w:num>
  <w:num w:numId="23" w16cid:durableId="238751627">
    <w:abstractNumId w:val="19"/>
  </w:num>
  <w:num w:numId="24" w16cid:durableId="408042939">
    <w:abstractNumId w:val="19"/>
    <w:lvlOverride w:ilvl="0">
      <w:lvl w:ilvl="0" w:tplc="1809000F">
        <w:start w:val="1"/>
        <w:numFmt w:val="decimal"/>
        <w:lvlText w:val="%1."/>
        <w:lvlJc w:val="left"/>
        <w:pPr>
          <w:ind w:left="720" w:hanging="360"/>
        </w:pPr>
        <w:rPr>
          <w:rFonts w:hint="default"/>
        </w:rPr>
      </w:lvl>
    </w:lvlOverride>
    <w:lvlOverride w:ilvl="1">
      <w:lvl w:ilvl="1" w:tplc="18090019" w:tentative="1">
        <w:start w:val="1"/>
        <w:numFmt w:val="lowerLetter"/>
        <w:lvlText w:val="%2."/>
        <w:lvlJc w:val="left"/>
        <w:pPr>
          <w:ind w:left="1440" w:hanging="360"/>
        </w:pPr>
      </w:lvl>
    </w:lvlOverride>
    <w:lvlOverride w:ilvl="2">
      <w:lvl w:ilvl="2" w:tplc="1809001B" w:tentative="1">
        <w:start w:val="1"/>
        <w:numFmt w:val="lowerRoman"/>
        <w:lvlText w:val="%3."/>
        <w:lvlJc w:val="right"/>
        <w:pPr>
          <w:ind w:left="2160" w:hanging="180"/>
        </w:pPr>
      </w:lvl>
    </w:lvlOverride>
    <w:lvlOverride w:ilvl="3">
      <w:lvl w:ilvl="3" w:tplc="1809000F" w:tentative="1">
        <w:start w:val="1"/>
        <w:numFmt w:val="decimal"/>
        <w:lvlText w:val="%4."/>
        <w:lvlJc w:val="left"/>
        <w:pPr>
          <w:ind w:left="2880" w:hanging="360"/>
        </w:pPr>
      </w:lvl>
    </w:lvlOverride>
    <w:lvlOverride w:ilvl="4">
      <w:lvl w:ilvl="4" w:tplc="18090019" w:tentative="1">
        <w:start w:val="1"/>
        <w:numFmt w:val="lowerLetter"/>
        <w:lvlText w:val="%5."/>
        <w:lvlJc w:val="left"/>
        <w:pPr>
          <w:ind w:left="3600" w:hanging="360"/>
        </w:pPr>
      </w:lvl>
    </w:lvlOverride>
    <w:lvlOverride w:ilvl="5">
      <w:lvl w:ilvl="5" w:tplc="1809001B" w:tentative="1">
        <w:start w:val="1"/>
        <w:numFmt w:val="lowerRoman"/>
        <w:lvlText w:val="%6."/>
        <w:lvlJc w:val="right"/>
        <w:pPr>
          <w:ind w:left="4320" w:hanging="180"/>
        </w:pPr>
      </w:lvl>
    </w:lvlOverride>
    <w:lvlOverride w:ilvl="6">
      <w:lvl w:ilvl="6" w:tplc="1809000F" w:tentative="1">
        <w:start w:val="1"/>
        <w:numFmt w:val="decimal"/>
        <w:lvlText w:val="%7."/>
        <w:lvlJc w:val="left"/>
        <w:pPr>
          <w:ind w:left="5040" w:hanging="360"/>
        </w:pPr>
      </w:lvl>
    </w:lvlOverride>
    <w:lvlOverride w:ilvl="7">
      <w:lvl w:ilvl="7" w:tplc="18090019" w:tentative="1">
        <w:start w:val="1"/>
        <w:numFmt w:val="lowerLetter"/>
        <w:lvlText w:val="%8."/>
        <w:lvlJc w:val="left"/>
        <w:pPr>
          <w:ind w:left="5760" w:hanging="360"/>
        </w:pPr>
      </w:lvl>
    </w:lvlOverride>
    <w:lvlOverride w:ilvl="8">
      <w:lvl w:ilvl="8" w:tplc="1809001B" w:tentative="1">
        <w:start w:val="1"/>
        <w:numFmt w:val="lowerRoman"/>
        <w:lvlText w:val="%9."/>
        <w:lvlJc w:val="right"/>
        <w:pPr>
          <w:ind w:left="6480" w:hanging="180"/>
        </w:pPr>
      </w:lvl>
    </w:lvlOverride>
  </w:num>
  <w:num w:numId="25" w16cid:durableId="751200321">
    <w:abstractNumId w:val="31"/>
  </w:num>
  <w:num w:numId="26" w16cid:durableId="2102331562">
    <w:abstractNumId w:val="29"/>
  </w:num>
  <w:num w:numId="27" w16cid:durableId="1904438602">
    <w:abstractNumId w:val="39"/>
  </w:num>
  <w:num w:numId="28" w16cid:durableId="1489056821">
    <w:abstractNumId w:val="3"/>
  </w:num>
  <w:num w:numId="29" w16cid:durableId="1761490601">
    <w:abstractNumId w:val="35"/>
  </w:num>
  <w:num w:numId="30" w16cid:durableId="597099333">
    <w:abstractNumId w:val="23"/>
  </w:num>
  <w:num w:numId="31" w16cid:durableId="1995796537">
    <w:abstractNumId w:val="11"/>
  </w:num>
  <w:num w:numId="32" w16cid:durableId="1619485289">
    <w:abstractNumId w:val="5"/>
  </w:num>
  <w:num w:numId="33" w16cid:durableId="1670793793">
    <w:abstractNumId w:val="15"/>
  </w:num>
  <w:num w:numId="34" w16cid:durableId="309360416">
    <w:abstractNumId w:val="26"/>
  </w:num>
  <w:num w:numId="35" w16cid:durableId="2063285887">
    <w:abstractNumId w:val="30"/>
  </w:num>
  <w:num w:numId="36" w16cid:durableId="879437152">
    <w:abstractNumId w:val="12"/>
  </w:num>
  <w:num w:numId="37" w16cid:durableId="963541965">
    <w:abstractNumId w:val="14"/>
  </w:num>
  <w:num w:numId="38" w16cid:durableId="504519218">
    <w:abstractNumId w:val="21"/>
  </w:num>
  <w:num w:numId="39" w16cid:durableId="1166943993">
    <w:abstractNumId w:val="33"/>
  </w:num>
  <w:num w:numId="40" w16cid:durableId="1579561346">
    <w:abstractNumId w:val="32"/>
  </w:num>
  <w:num w:numId="41" w16cid:durableId="482543811">
    <w:abstractNumId w:val="25"/>
  </w:num>
  <w:num w:numId="42" w16cid:durableId="770397174">
    <w:abstractNumId w:val="19"/>
    <w:lvlOverride w:ilvl="0">
      <w:lvl w:ilvl="0" w:tplc="1809000F">
        <w:start w:val="1"/>
        <w:numFmt w:val="decimal"/>
        <w:lvlText w:val="%1."/>
        <w:lvlJc w:val="left"/>
        <w:pPr>
          <w:ind w:left="720" w:hanging="360"/>
        </w:pPr>
        <w:rPr>
          <w:rFonts w:hint="default"/>
        </w:rPr>
      </w:lvl>
    </w:lvlOverride>
    <w:lvlOverride w:ilvl="1">
      <w:lvl w:ilvl="1" w:tplc="18090019" w:tentative="1">
        <w:start w:val="1"/>
        <w:numFmt w:val="lowerLetter"/>
        <w:lvlText w:val="%2."/>
        <w:lvlJc w:val="left"/>
        <w:pPr>
          <w:ind w:left="1440" w:hanging="360"/>
        </w:pPr>
      </w:lvl>
    </w:lvlOverride>
    <w:lvlOverride w:ilvl="2">
      <w:lvl w:ilvl="2" w:tplc="1809001B" w:tentative="1">
        <w:start w:val="1"/>
        <w:numFmt w:val="lowerRoman"/>
        <w:lvlText w:val="%3."/>
        <w:lvlJc w:val="right"/>
        <w:pPr>
          <w:ind w:left="2160" w:hanging="180"/>
        </w:pPr>
      </w:lvl>
    </w:lvlOverride>
    <w:lvlOverride w:ilvl="3">
      <w:lvl w:ilvl="3" w:tplc="1809000F" w:tentative="1">
        <w:start w:val="1"/>
        <w:numFmt w:val="decimal"/>
        <w:lvlText w:val="%4."/>
        <w:lvlJc w:val="left"/>
        <w:pPr>
          <w:ind w:left="2880" w:hanging="360"/>
        </w:pPr>
      </w:lvl>
    </w:lvlOverride>
    <w:lvlOverride w:ilvl="4">
      <w:lvl w:ilvl="4" w:tplc="18090019" w:tentative="1">
        <w:start w:val="1"/>
        <w:numFmt w:val="lowerLetter"/>
        <w:lvlText w:val="%5."/>
        <w:lvlJc w:val="left"/>
        <w:pPr>
          <w:ind w:left="3600" w:hanging="360"/>
        </w:pPr>
      </w:lvl>
    </w:lvlOverride>
    <w:lvlOverride w:ilvl="5">
      <w:lvl w:ilvl="5" w:tplc="1809001B" w:tentative="1">
        <w:start w:val="1"/>
        <w:numFmt w:val="lowerRoman"/>
        <w:lvlText w:val="%6."/>
        <w:lvlJc w:val="right"/>
        <w:pPr>
          <w:ind w:left="4320" w:hanging="180"/>
        </w:pPr>
      </w:lvl>
    </w:lvlOverride>
    <w:lvlOverride w:ilvl="6">
      <w:lvl w:ilvl="6" w:tplc="1809000F" w:tentative="1">
        <w:start w:val="1"/>
        <w:numFmt w:val="decimal"/>
        <w:lvlText w:val="%7."/>
        <w:lvlJc w:val="left"/>
        <w:pPr>
          <w:ind w:left="5040" w:hanging="360"/>
        </w:pPr>
      </w:lvl>
    </w:lvlOverride>
    <w:lvlOverride w:ilvl="7">
      <w:lvl w:ilvl="7" w:tplc="18090019" w:tentative="1">
        <w:start w:val="1"/>
        <w:numFmt w:val="lowerLetter"/>
        <w:lvlText w:val="%8."/>
        <w:lvlJc w:val="left"/>
        <w:pPr>
          <w:ind w:left="5760" w:hanging="360"/>
        </w:pPr>
      </w:lvl>
    </w:lvlOverride>
    <w:lvlOverride w:ilvl="8">
      <w:lvl w:ilvl="8" w:tplc="1809001B" w:tentative="1">
        <w:start w:val="1"/>
        <w:numFmt w:val="lowerRoman"/>
        <w:lvlText w:val="%9."/>
        <w:lvlJc w:val="right"/>
        <w:pPr>
          <w:ind w:left="6480" w:hanging="180"/>
        </w:pPr>
      </w:lvl>
    </w:lvlOverride>
  </w:num>
  <w:num w:numId="43" w16cid:durableId="606353783">
    <w:abstractNumId w:val="37"/>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66"/>
    <w:rsid w:val="000158EC"/>
    <w:rsid w:val="00024A68"/>
    <w:rsid w:val="00031014"/>
    <w:rsid w:val="00060B85"/>
    <w:rsid w:val="00066D27"/>
    <w:rsid w:val="00096338"/>
    <w:rsid w:val="000A3940"/>
    <w:rsid w:val="000A5067"/>
    <w:rsid w:val="000B4E86"/>
    <w:rsid w:val="000E5964"/>
    <w:rsid w:val="0011269B"/>
    <w:rsid w:val="00125069"/>
    <w:rsid w:val="00133805"/>
    <w:rsid w:val="00134926"/>
    <w:rsid w:val="001619B9"/>
    <w:rsid w:val="0019368D"/>
    <w:rsid w:val="001E62C4"/>
    <w:rsid w:val="0020641F"/>
    <w:rsid w:val="002074E0"/>
    <w:rsid w:val="00225546"/>
    <w:rsid w:val="00226609"/>
    <w:rsid w:val="0023170F"/>
    <w:rsid w:val="002358E0"/>
    <w:rsid w:val="00237976"/>
    <w:rsid w:val="00252A89"/>
    <w:rsid w:val="00282EFF"/>
    <w:rsid w:val="0029244C"/>
    <w:rsid w:val="002A3400"/>
    <w:rsid w:val="002B2449"/>
    <w:rsid w:val="002B3F08"/>
    <w:rsid w:val="002E4BA9"/>
    <w:rsid w:val="002E5905"/>
    <w:rsid w:val="00300E81"/>
    <w:rsid w:val="003335DF"/>
    <w:rsid w:val="0034521A"/>
    <w:rsid w:val="00384D23"/>
    <w:rsid w:val="003A0E77"/>
    <w:rsid w:val="003A1048"/>
    <w:rsid w:val="003C3451"/>
    <w:rsid w:val="003C4E8F"/>
    <w:rsid w:val="003E4ECC"/>
    <w:rsid w:val="004528B6"/>
    <w:rsid w:val="00494C6D"/>
    <w:rsid w:val="004A5AE7"/>
    <w:rsid w:val="004B43AE"/>
    <w:rsid w:val="004C0047"/>
    <w:rsid w:val="004D4D0E"/>
    <w:rsid w:val="004D6203"/>
    <w:rsid w:val="005071F1"/>
    <w:rsid w:val="00513B66"/>
    <w:rsid w:val="005444C0"/>
    <w:rsid w:val="005475E5"/>
    <w:rsid w:val="0055097C"/>
    <w:rsid w:val="00565B73"/>
    <w:rsid w:val="00577F9E"/>
    <w:rsid w:val="00593291"/>
    <w:rsid w:val="005A0F41"/>
    <w:rsid w:val="005B7EB4"/>
    <w:rsid w:val="005C35FE"/>
    <w:rsid w:val="005C5477"/>
    <w:rsid w:val="005C72F6"/>
    <w:rsid w:val="005F0F55"/>
    <w:rsid w:val="0061609F"/>
    <w:rsid w:val="006373D2"/>
    <w:rsid w:val="006434D8"/>
    <w:rsid w:val="00662D6E"/>
    <w:rsid w:val="00687B8F"/>
    <w:rsid w:val="00691BE0"/>
    <w:rsid w:val="006952A6"/>
    <w:rsid w:val="006A4637"/>
    <w:rsid w:val="006B2440"/>
    <w:rsid w:val="006C3470"/>
    <w:rsid w:val="006D6C7B"/>
    <w:rsid w:val="0070107C"/>
    <w:rsid w:val="00721E24"/>
    <w:rsid w:val="00754B46"/>
    <w:rsid w:val="00767F31"/>
    <w:rsid w:val="007A9A4E"/>
    <w:rsid w:val="007C5A42"/>
    <w:rsid w:val="007D2C6B"/>
    <w:rsid w:val="00824CEF"/>
    <w:rsid w:val="008560F4"/>
    <w:rsid w:val="008915A6"/>
    <w:rsid w:val="008B2DD5"/>
    <w:rsid w:val="008B5A63"/>
    <w:rsid w:val="00923942"/>
    <w:rsid w:val="00932531"/>
    <w:rsid w:val="00941A80"/>
    <w:rsid w:val="009534C0"/>
    <w:rsid w:val="0096186B"/>
    <w:rsid w:val="00970722"/>
    <w:rsid w:val="00980CBE"/>
    <w:rsid w:val="00986CE7"/>
    <w:rsid w:val="009A7447"/>
    <w:rsid w:val="009B24F2"/>
    <w:rsid w:val="009B2922"/>
    <w:rsid w:val="009D19E3"/>
    <w:rsid w:val="009E7E63"/>
    <w:rsid w:val="009F2681"/>
    <w:rsid w:val="00A147F3"/>
    <w:rsid w:val="00A51420"/>
    <w:rsid w:val="00A600C8"/>
    <w:rsid w:val="00A9042F"/>
    <w:rsid w:val="00A90885"/>
    <w:rsid w:val="00AA39B6"/>
    <w:rsid w:val="00AE509C"/>
    <w:rsid w:val="00AF60CB"/>
    <w:rsid w:val="00B02050"/>
    <w:rsid w:val="00B178CF"/>
    <w:rsid w:val="00B721AF"/>
    <w:rsid w:val="00B76237"/>
    <w:rsid w:val="00B91302"/>
    <w:rsid w:val="00BA2B63"/>
    <w:rsid w:val="00BB4BAE"/>
    <w:rsid w:val="00BC1FA8"/>
    <w:rsid w:val="00BD546E"/>
    <w:rsid w:val="00BD7770"/>
    <w:rsid w:val="00BE7628"/>
    <w:rsid w:val="00C26909"/>
    <w:rsid w:val="00C702B7"/>
    <w:rsid w:val="00D0071C"/>
    <w:rsid w:val="00D23BAB"/>
    <w:rsid w:val="00D34BD3"/>
    <w:rsid w:val="00D428D2"/>
    <w:rsid w:val="00D872C1"/>
    <w:rsid w:val="00D96AAA"/>
    <w:rsid w:val="00DA0E8D"/>
    <w:rsid w:val="00DA1FA1"/>
    <w:rsid w:val="00DA3297"/>
    <w:rsid w:val="00DF4D85"/>
    <w:rsid w:val="00E005FD"/>
    <w:rsid w:val="00E020ED"/>
    <w:rsid w:val="00E31FC4"/>
    <w:rsid w:val="00E47F3E"/>
    <w:rsid w:val="00E572C6"/>
    <w:rsid w:val="00E61814"/>
    <w:rsid w:val="00E77C9D"/>
    <w:rsid w:val="00E92B78"/>
    <w:rsid w:val="00EA4A54"/>
    <w:rsid w:val="00EC118C"/>
    <w:rsid w:val="00EE71B3"/>
    <w:rsid w:val="00F12B6E"/>
    <w:rsid w:val="00F133FE"/>
    <w:rsid w:val="00F16C26"/>
    <w:rsid w:val="00F46F89"/>
    <w:rsid w:val="00F5408F"/>
    <w:rsid w:val="00F544D0"/>
    <w:rsid w:val="00F602EB"/>
    <w:rsid w:val="00FA5E57"/>
    <w:rsid w:val="00FB7887"/>
    <w:rsid w:val="00FC13B7"/>
    <w:rsid w:val="00FD150A"/>
    <w:rsid w:val="00FE2D1A"/>
    <w:rsid w:val="01D2593A"/>
    <w:rsid w:val="01DA9EE8"/>
    <w:rsid w:val="02C59FB8"/>
    <w:rsid w:val="03A6E8F9"/>
    <w:rsid w:val="05887E0A"/>
    <w:rsid w:val="0755D6D9"/>
    <w:rsid w:val="07BD032A"/>
    <w:rsid w:val="080BFDB4"/>
    <w:rsid w:val="08969D94"/>
    <w:rsid w:val="098A6087"/>
    <w:rsid w:val="0A81C239"/>
    <w:rsid w:val="0ABC3CE5"/>
    <w:rsid w:val="0B3D728F"/>
    <w:rsid w:val="0B583F56"/>
    <w:rsid w:val="0B5E3997"/>
    <w:rsid w:val="0B78C539"/>
    <w:rsid w:val="0C27F165"/>
    <w:rsid w:val="0C50C6D1"/>
    <w:rsid w:val="0C67043A"/>
    <w:rsid w:val="0C736765"/>
    <w:rsid w:val="0CC20149"/>
    <w:rsid w:val="0D17F906"/>
    <w:rsid w:val="0DD8F00F"/>
    <w:rsid w:val="0EA25465"/>
    <w:rsid w:val="0FCC28F7"/>
    <w:rsid w:val="0FF9A20B"/>
    <w:rsid w:val="114795DE"/>
    <w:rsid w:val="115A42B1"/>
    <w:rsid w:val="119F255F"/>
    <w:rsid w:val="13376D55"/>
    <w:rsid w:val="13EBA5C2"/>
    <w:rsid w:val="14CD09CE"/>
    <w:rsid w:val="14F48797"/>
    <w:rsid w:val="15156C61"/>
    <w:rsid w:val="15DC54CA"/>
    <w:rsid w:val="16D5527F"/>
    <w:rsid w:val="171952F1"/>
    <w:rsid w:val="1781ED8C"/>
    <w:rsid w:val="18DF4E86"/>
    <w:rsid w:val="19581ACB"/>
    <w:rsid w:val="195C35F4"/>
    <w:rsid w:val="1B9AEA34"/>
    <w:rsid w:val="1C265121"/>
    <w:rsid w:val="1C50CEB8"/>
    <w:rsid w:val="1DB2BFA9"/>
    <w:rsid w:val="1E64800A"/>
    <w:rsid w:val="1E95FB5D"/>
    <w:rsid w:val="1EAE7A9B"/>
    <w:rsid w:val="1EEA1227"/>
    <w:rsid w:val="2031CBBE"/>
    <w:rsid w:val="21A08588"/>
    <w:rsid w:val="223374A4"/>
    <w:rsid w:val="229D7273"/>
    <w:rsid w:val="22E808FB"/>
    <w:rsid w:val="233C50DE"/>
    <w:rsid w:val="2404F49F"/>
    <w:rsid w:val="24090FA7"/>
    <w:rsid w:val="2422012D"/>
    <w:rsid w:val="25C5BF14"/>
    <w:rsid w:val="25E99C27"/>
    <w:rsid w:val="269F5BC4"/>
    <w:rsid w:val="27A02D1B"/>
    <w:rsid w:val="28DF9859"/>
    <w:rsid w:val="29559161"/>
    <w:rsid w:val="299CEA20"/>
    <w:rsid w:val="29C3E5C7"/>
    <w:rsid w:val="2A071B0D"/>
    <w:rsid w:val="2A993037"/>
    <w:rsid w:val="2AEBFD35"/>
    <w:rsid w:val="2C224544"/>
    <w:rsid w:val="2C4BE5DD"/>
    <w:rsid w:val="2E87F235"/>
    <w:rsid w:val="2E935721"/>
    <w:rsid w:val="2F3FC7D3"/>
    <w:rsid w:val="2F6CA15A"/>
    <w:rsid w:val="30222FCE"/>
    <w:rsid w:val="30A661F0"/>
    <w:rsid w:val="30FE9D7F"/>
    <w:rsid w:val="311C16CF"/>
    <w:rsid w:val="3213EFA0"/>
    <w:rsid w:val="3416A43E"/>
    <w:rsid w:val="3440127D"/>
    <w:rsid w:val="3512BF8D"/>
    <w:rsid w:val="351ECF83"/>
    <w:rsid w:val="35D35DE0"/>
    <w:rsid w:val="35EF93DD"/>
    <w:rsid w:val="36125B42"/>
    <w:rsid w:val="3639623B"/>
    <w:rsid w:val="36BC4288"/>
    <w:rsid w:val="37538DBE"/>
    <w:rsid w:val="376F2E41"/>
    <w:rsid w:val="384DB8E8"/>
    <w:rsid w:val="3946C8AC"/>
    <w:rsid w:val="396157D2"/>
    <w:rsid w:val="3988CB86"/>
    <w:rsid w:val="3A41468A"/>
    <w:rsid w:val="3AEB9727"/>
    <w:rsid w:val="3B03EE85"/>
    <w:rsid w:val="3B53085B"/>
    <w:rsid w:val="3C423E23"/>
    <w:rsid w:val="3C7A322E"/>
    <w:rsid w:val="3CC0AF40"/>
    <w:rsid w:val="3D239789"/>
    <w:rsid w:val="3D4C7EA5"/>
    <w:rsid w:val="3E629BA7"/>
    <w:rsid w:val="3F1A3AE6"/>
    <w:rsid w:val="40EA4C1A"/>
    <w:rsid w:val="410C6EDB"/>
    <w:rsid w:val="42F6C4F9"/>
    <w:rsid w:val="431238E6"/>
    <w:rsid w:val="4374FE30"/>
    <w:rsid w:val="43CEED86"/>
    <w:rsid w:val="4461B87E"/>
    <w:rsid w:val="453C10A4"/>
    <w:rsid w:val="45A722D3"/>
    <w:rsid w:val="4629C9F0"/>
    <w:rsid w:val="46D6F023"/>
    <w:rsid w:val="472CF536"/>
    <w:rsid w:val="47E11D9C"/>
    <w:rsid w:val="48B66474"/>
    <w:rsid w:val="49FBE871"/>
    <w:rsid w:val="4A296F6B"/>
    <w:rsid w:val="4A91CE3C"/>
    <w:rsid w:val="4ACCB31B"/>
    <w:rsid w:val="4B86EA04"/>
    <w:rsid w:val="4BED4214"/>
    <w:rsid w:val="4CB24BA9"/>
    <w:rsid w:val="4CE30872"/>
    <w:rsid w:val="4D12DD5E"/>
    <w:rsid w:val="4D46D509"/>
    <w:rsid w:val="4DE66BBD"/>
    <w:rsid w:val="4E7EC0D7"/>
    <w:rsid w:val="4E9EB8F6"/>
    <w:rsid w:val="4F6097D7"/>
    <w:rsid w:val="505A5B27"/>
    <w:rsid w:val="5095818A"/>
    <w:rsid w:val="50AFC6AA"/>
    <w:rsid w:val="517CBA31"/>
    <w:rsid w:val="5187FFE2"/>
    <w:rsid w:val="5193317D"/>
    <w:rsid w:val="52FAAEF9"/>
    <w:rsid w:val="54076C55"/>
    <w:rsid w:val="5464897D"/>
    <w:rsid w:val="554AE588"/>
    <w:rsid w:val="55A3E4F4"/>
    <w:rsid w:val="564C196E"/>
    <w:rsid w:val="565B52BC"/>
    <w:rsid w:val="56DEEC7D"/>
    <w:rsid w:val="5808DD41"/>
    <w:rsid w:val="587E9569"/>
    <w:rsid w:val="5A013D6D"/>
    <w:rsid w:val="5A1A65CA"/>
    <w:rsid w:val="5A42AC39"/>
    <w:rsid w:val="5AB697B1"/>
    <w:rsid w:val="5AEB814A"/>
    <w:rsid w:val="5BCF4343"/>
    <w:rsid w:val="5C2774F4"/>
    <w:rsid w:val="5C7D2A7D"/>
    <w:rsid w:val="5CBFBDE6"/>
    <w:rsid w:val="5DBAD16C"/>
    <w:rsid w:val="5DE3A1E6"/>
    <w:rsid w:val="5E07639F"/>
    <w:rsid w:val="5E5EED32"/>
    <w:rsid w:val="5E6CF285"/>
    <w:rsid w:val="60E0BDB1"/>
    <w:rsid w:val="611DE726"/>
    <w:rsid w:val="6214611F"/>
    <w:rsid w:val="63E34DF9"/>
    <w:rsid w:val="640578BC"/>
    <w:rsid w:val="640591DE"/>
    <w:rsid w:val="643B0237"/>
    <w:rsid w:val="64672E75"/>
    <w:rsid w:val="66EDD824"/>
    <w:rsid w:val="673D197E"/>
    <w:rsid w:val="67C25360"/>
    <w:rsid w:val="686E6B50"/>
    <w:rsid w:val="698A7D5B"/>
    <w:rsid w:val="69D434D1"/>
    <w:rsid w:val="6B1B9400"/>
    <w:rsid w:val="6B1F0095"/>
    <w:rsid w:val="6B2DD595"/>
    <w:rsid w:val="6B33CB1B"/>
    <w:rsid w:val="6B777D7E"/>
    <w:rsid w:val="6B8414B5"/>
    <w:rsid w:val="6BA51DEF"/>
    <w:rsid w:val="6E08AFE0"/>
    <w:rsid w:val="6FF2037E"/>
    <w:rsid w:val="72156FD4"/>
    <w:rsid w:val="7222D90E"/>
    <w:rsid w:val="723B2C25"/>
    <w:rsid w:val="72757DB4"/>
    <w:rsid w:val="7302937B"/>
    <w:rsid w:val="7361FFBD"/>
    <w:rsid w:val="737E778D"/>
    <w:rsid w:val="73EED7F4"/>
    <w:rsid w:val="74463C28"/>
    <w:rsid w:val="7523F250"/>
    <w:rsid w:val="75620164"/>
    <w:rsid w:val="756BB457"/>
    <w:rsid w:val="75F898EE"/>
    <w:rsid w:val="770784B8"/>
    <w:rsid w:val="780A700D"/>
    <w:rsid w:val="78BE0317"/>
    <w:rsid w:val="78CE52FA"/>
    <w:rsid w:val="79413B6A"/>
    <w:rsid w:val="7969896F"/>
    <w:rsid w:val="7999152C"/>
    <w:rsid w:val="79A8D3B6"/>
    <w:rsid w:val="7A785AAA"/>
    <w:rsid w:val="7B100D1D"/>
    <w:rsid w:val="7B64DE29"/>
    <w:rsid w:val="7CD5025B"/>
    <w:rsid w:val="7D261ECA"/>
    <w:rsid w:val="7DA8418F"/>
    <w:rsid w:val="7DB2C917"/>
    <w:rsid w:val="7DCE919F"/>
    <w:rsid w:val="7DDA3CCB"/>
    <w:rsid w:val="7DDC483E"/>
    <w:rsid w:val="7DEF101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530A7"/>
  <w15:docId w15:val="{99AB0BC2-1F2D-4D34-B86C-185BEA7F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BAB"/>
  </w:style>
  <w:style w:type="paragraph" w:styleId="Heading1">
    <w:name w:val="heading 1"/>
    <w:basedOn w:val="Normal"/>
    <w:next w:val="Normal"/>
    <w:link w:val="Heading1Char"/>
    <w:uiPriority w:val="9"/>
    <w:qFormat/>
    <w:rsid w:val="004528B6"/>
    <w:pPr>
      <w:keepNext/>
      <w:keepLines/>
      <w:numPr>
        <w:numId w:val="1"/>
      </w:numPr>
      <w:spacing w:before="480" w:after="0"/>
      <w:outlineLvl w:val="0"/>
    </w:pPr>
    <w:rPr>
      <w:rFonts w:ascii="Antropos" w:eastAsiaTheme="majorEastAsia" w:hAnsi="Antropos" w:cstheme="majorBidi"/>
      <w:b/>
      <w:bCs/>
      <w:color w:val="D13733"/>
      <w:sz w:val="32"/>
      <w:szCs w:val="28"/>
      <w:u w:val="single"/>
    </w:rPr>
  </w:style>
  <w:style w:type="paragraph" w:styleId="Heading2">
    <w:name w:val="heading 2"/>
    <w:basedOn w:val="Normal"/>
    <w:next w:val="Normal"/>
    <w:link w:val="Heading2Char"/>
    <w:uiPriority w:val="9"/>
    <w:unhideWhenUsed/>
    <w:qFormat/>
    <w:rsid w:val="004528B6"/>
    <w:pPr>
      <w:keepNext/>
      <w:keepLines/>
      <w:numPr>
        <w:ilvl w:val="1"/>
        <w:numId w:val="26"/>
      </w:numPr>
      <w:spacing w:before="200" w:after="0"/>
      <w:ind w:left="576"/>
      <w:outlineLvl w:val="1"/>
    </w:pPr>
    <w:rPr>
      <w:rFonts w:asciiTheme="majorHAnsi" w:eastAsiaTheme="majorEastAsia" w:hAnsiTheme="majorHAnsi" w:cstheme="majorBidi"/>
      <w:b/>
      <w:bCs/>
      <w:color w:val="D13733"/>
      <w:sz w:val="28"/>
      <w:szCs w:val="26"/>
    </w:rPr>
  </w:style>
  <w:style w:type="paragraph" w:styleId="Heading3">
    <w:name w:val="heading 3"/>
    <w:basedOn w:val="Normal"/>
    <w:next w:val="Normal"/>
    <w:link w:val="Heading3Char"/>
    <w:uiPriority w:val="9"/>
    <w:unhideWhenUsed/>
    <w:qFormat/>
    <w:rsid w:val="004528B6"/>
    <w:pPr>
      <w:keepNext/>
      <w:keepLines/>
      <w:numPr>
        <w:ilvl w:val="2"/>
        <w:numId w:val="26"/>
      </w:numPr>
      <w:spacing w:before="200" w:after="0"/>
      <w:ind w:left="720"/>
      <w:outlineLvl w:val="2"/>
    </w:pPr>
    <w:rPr>
      <w:rFonts w:asciiTheme="majorHAnsi" w:eastAsiaTheme="majorEastAsia" w:hAnsiTheme="majorHAnsi" w:cstheme="majorBidi"/>
      <w:b/>
      <w:bCs/>
      <w:color w:val="F19713"/>
    </w:rPr>
  </w:style>
  <w:style w:type="paragraph" w:styleId="Heading4">
    <w:name w:val="heading 4"/>
    <w:basedOn w:val="Normal"/>
    <w:next w:val="Normal"/>
    <w:link w:val="Heading4Char"/>
    <w:uiPriority w:val="9"/>
    <w:unhideWhenUsed/>
    <w:qFormat/>
    <w:rsid w:val="004528B6"/>
    <w:pPr>
      <w:keepNext/>
      <w:keepLines/>
      <w:numPr>
        <w:ilvl w:val="3"/>
        <w:numId w:val="26"/>
      </w:numPr>
      <w:spacing w:before="200" w:after="0"/>
      <w:outlineLvl w:val="3"/>
    </w:pPr>
    <w:rPr>
      <w:rFonts w:asciiTheme="majorHAnsi" w:eastAsiaTheme="majorEastAsia" w:hAnsiTheme="majorHAnsi" w:cstheme="majorBidi"/>
      <w:b/>
      <w:bCs/>
      <w:i/>
      <w:iCs/>
      <w:color w:val="D13733"/>
    </w:rPr>
  </w:style>
  <w:style w:type="paragraph" w:styleId="Heading5">
    <w:name w:val="heading 5"/>
    <w:basedOn w:val="Normal"/>
    <w:next w:val="Normal"/>
    <w:link w:val="Heading5Char"/>
    <w:uiPriority w:val="9"/>
    <w:unhideWhenUsed/>
    <w:qFormat/>
    <w:rsid w:val="004528B6"/>
    <w:pPr>
      <w:keepNext/>
      <w:keepLines/>
      <w:numPr>
        <w:ilvl w:val="4"/>
        <w:numId w:val="26"/>
      </w:numPr>
      <w:spacing w:before="200" w:after="0"/>
      <w:outlineLvl w:val="4"/>
    </w:pPr>
    <w:rPr>
      <w:rFonts w:asciiTheme="majorHAnsi" w:eastAsiaTheme="majorEastAsia" w:hAnsiTheme="majorHAnsi" w:cstheme="majorBidi"/>
      <w:color w:val="943634" w:themeColor="accent2" w:themeShade="BF"/>
    </w:rPr>
  </w:style>
  <w:style w:type="paragraph" w:styleId="Heading6">
    <w:name w:val="heading 6"/>
    <w:basedOn w:val="Normal"/>
    <w:next w:val="Normal"/>
    <w:link w:val="Heading6Char"/>
    <w:uiPriority w:val="9"/>
    <w:unhideWhenUsed/>
    <w:qFormat/>
    <w:rsid w:val="004528B6"/>
    <w:pPr>
      <w:keepNext/>
      <w:keepLines/>
      <w:numPr>
        <w:ilvl w:val="5"/>
        <w:numId w:val="26"/>
      </w:numPr>
      <w:spacing w:before="200" w:after="0"/>
      <w:outlineLvl w:val="5"/>
    </w:pPr>
    <w:rPr>
      <w:rFonts w:asciiTheme="majorHAnsi" w:eastAsiaTheme="majorEastAsia" w:hAnsiTheme="majorHAnsi" w:cstheme="majorBidi"/>
      <w:i/>
      <w:iCs/>
      <w:color w:val="F19713"/>
    </w:rPr>
  </w:style>
  <w:style w:type="paragraph" w:styleId="Heading7">
    <w:name w:val="heading 7"/>
    <w:basedOn w:val="Normal"/>
    <w:next w:val="Normal"/>
    <w:link w:val="Heading7Char"/>
    <w:uiPriority w:val="9"/>
    <w:semiHidden/>
    <w:unhideWhenUsed/>
    <w:qFormat/>
    <w:rsid w:val="00B721AF"/>
    <w:pPr>
      <w:keepNext/>
      <w:keepLines/>
      <w:numPr>
        <w:ilvl w:val="6"/>
        <w:numId w:val="2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721AF"/>
    <w:pPr>
      <w:keepNext/>
      <w:keepLines/>
      <w:numPr>
        <w:ilvl w:val="7"/>
        <w:numId w:val="26"/>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B721AF"/>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8B6"/>
    <w:rPr>
      <w:rFonts w:ascii="Antropos" w:eastAsiaTheme="majorEastAsia" w:hAnsi="Antropos" w:cstheme="majorBidi"/>
      <w:b/>
      <w:bCs/>
      <w:color w:val="D13733"/>
      <w:sz w:val="32"/>
      <w:szCs w:val="28"/>
      <w:u w:val="single"/>
    </w:rPr>
  </w:style>
  <w:style w:type="paragraph" w:styleId="BodyTextIndent">
    <w:name w:val="Body Text Indent"/>
    <w:basedOn w:val="Normal"/>
    <w:link w:val="BodyTextIndentChar"/>
    <w:uiPriority w:val="99"/>
    <w:semiHidden/>
    <w:rsid w:val="00D96AAA"/>
    <w:pPr>
      <w:spacing w:before="120" w:after="120"/>
      <w:ind w:left="283"/>
    </w:pPr>
    <w:rPr>
      <w:rFonts w:eastAsia="Times New Roman"/>
      <w:sz w:val="20"/>
      <w:szCs w:val="20"/>
    </w:rPr>
  </w:style>
  <w:style w:type="character" w:customStyle="1" w:styleId="BodyTextIndentChar">
    <w:name w:val="Body Text Indent Char"/>
    <w:basedOn w:val="DefaultParagraphFont"/>
    <w:link w:val="BodyTextIndent"/>
    <w:uiPriority w:val="99"/>
    <w:semiHidden/>
    <w:rsid w:val="00D96AAA"/>
    <w:rPr>
      <w:rFonts w:ascii="Calibri" w:eastAsia="Times New Roman" w:hAnsi="Calibri" w:cs="Times New Roman"/>
      <w:sz w:val="20"/>
      <w:szCs w:val="20"/>
      <w:lang w:val="en-US"/>
    </w:rPr>
  </w:style>
  <w:style w:type="character" w:customStyle="1" w:styleId="Heading2Char">
    <w:name w:val="Heading 2 Char"/>
    <w:basedOn w:val="DefaultParagraphFont"/>
    <w:link w:val="Heading2"/>
    <w:uiPriority w:val="9"/>
    <w:rsid w:val="004528B6"/>
    <w:rPr>
      <w:rFonts w:asciiTheme="majorHAnsi" w:eastAsiaTheme="majorEastAsia" w:hAnsiTheme="majorHAnsi" w:cstheme="majorBidi"/>
      <w:b/>
      <w:bCs/>
      <w:color w:val="D13733"/>
      <w:sz w:val="28"/>
      <w:szCs w:val="26"/>
    </w:rPr>
  </w:style>
  <w:style w:type="paragraph" w:styleId="ListParagraph">
    <w:name w:val="List Paragraph"/>
    <w:basedOn w:val="Normal"/>
    <w:link w:val="ListParagraphChar"/>
    <w:uiPriority w:val="34"/>
    <w:qFormat/>
    <w:rsid w:val="00B721AF"/>
    <w:pPr>
      <w:ind w:left="720"/>
      <w:contextualSpacing/>
    </w:pPr>
  </w:style>
  <w:style w:type="character" w:customStyle="1" w:styleId="Heading3Char">
    <w:name w:val="Heading 3 Char"/>
    <w:basedOn w:val="DefaultParagraphFont"/>
    <w:link w:val="Heading3"/>
    <w:uiPriority w:val="9"/>
    <w:rsid w:val="004528B6"/>
    <w:rPr>
      <w:rFonts w:asciiTheme="majorHAnsi" w:eastAsiaTheme="majorEastAsia" w:hAnsiTheme="majorHAnsi" w:cstheme="majorBidi"/>
      <w:b/>
      <w:bCs/>
      <w:color w:val="F19713"/>
    </w:rPr>
  </w:style>
  <w:style w:type="character" w:customStyle="1" w:styleId="ListParagraphChar">
    <w:name w:val="List Paragraph Char"/>
    <w:basedOn w:val="DefaultParagraphFont"/>
    <w:link w:val="ListParagraph"/>
    <w:uiPriority w:val="34"/>
    <w:rsid w:val="00E020ED"/>
  </w:style>
  <w:style w:type="table" w:styleId="TableGrid">
    <w:name w:val="Table Grid"/>
    <w:basedOn w:val="TableNormal"/>
    <w:uiPriority w:val="59"/>
    <w:rsid w:val="00E020ED"/>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721AF"/>
    <w:rPr>
      <w:i/>
      <w:iCs/>
    </w:rPr>
  </w:style>
  <w:style w:type="paragraph" w:styleId="Title">
    <w:name w:val="Title"/>
    <w:basedOn w:val="Normal"/>
    <w:next w:val="Normal"/>
    <w:link w:val="TitleChar"/>
    <w:uiPriority w:val="10"/>
    <w:qFormat/>
    <w:rsid w:val="004528B6"/>
    <w:pPr>
      <w:pBdr>
        <w:bottom w:val="single" w:sz="8" w:space="4" w:color="4F81BD" w:themeColor="accent1"/>
      </w:pBdr>
      <w:spacing w:after="300" w:line="240" w:lineRule="auto"/>
      <w:contextualSpacing/>
    </w:pPr>
    <w:rPr>
      <w:rFonts w:asciiTheme="majorHAnsi" w:eastAsiaTheme="majorEastAsia" w:hAnsiTheme="majorHAnsi" w:cstheme="majorBidi"/>
      <w:color w:val="D13733"/>
      <w:spacing w:val="5"/>
      <w:kern w:val="28"/>
      <w:sz w:val="52"/>
      <w:szCs w:val="52"/>
      <w:lang w:val="en-IE"/>
    </w:rPr>
  </w:style>
  <w:style w:type="character" w:customStyle="1" w:styleId="TitleChar">
    <w:name w:val="Title Char"/>
    <w:basedOn w:val="DefaultParagraphFont"/>
    <w:link w:val="Title"/>
    <w:uiPriority w:val="10"/>
    <w:rsid w:val="004528B6"/>
    <w:rPr>
      <w:rFonts w:asciiTheme="majorHAnsi" w:eastAsiaTheme="majorEastAsia" w:hAnsiTheme="majorHAnsi" w:cstheme="majorBidi"/>
      <w:color w:val="D13733"/>
      <w:spacing w:val="5"/>
      <w:kern w:val="28"/>
      <w:sz w:val="52"/>
      <w:szCs w:val="52"/>
      <w:lang w:val="en-IE"/>
    </w:rPr>
  </w:style>
  <w:style w:type="paragraph" w:customStyle="1" w:styleId="Default">
    <w:name w:val="Default"/>
    <w:rsid w:val="00237976"/>
    <w:pPr>
      <w:autoSpaceDE w:val="0"/>
      <w:autoSpaceDN w:val="0"/>
      <w:adjustRightInd w:val="0"/>
      <w:spacing w:after="0" w:line="240" w:lineRule="auto"/>
    </w:pPr>
    <w:rPr>
      <w:rFonts w:ascii="Impact" w:hAnsi="Impact" w:cs="Impact"/>
      <w:color w:val="000000"/>
      <w:sz w:val="24"/>
      <w:szCs w:val="24"/>
    </w:rPr>
  </w:style>
  <w:style w:type="character" w:customStyle="1" w:styleId="Heading4Char">
    <w:name w:val="Heading 4 Char"/>
    <w:basedOn w:val="DefaultParagraphFont"/>
    <w:link w:val="Heading4"/>
    <w:uiPriority w:val="9"/>
    <w:rsid w:val="004528B6"/>
    <w:rPr>
      <w:rFonts w:asciiTheme="majorHAnsi" w:eastAsiaTheme="majorEastAsia" w:hAnsiTheme="majorHAnsi" w:cstheme="majorBidi"/>
      <w:b/>
      <w:bCs/>
      <w:i/>
      <w:iCs/>
      <w:color w:val="D13733"/>
    </w:rPr>
  </w:style>
  <w:style w:type="paragraph" w:styleId="TOCHeading">
    <w:name w:val="TOC Heading"/>
    <w:basedOn w:val="Heading1"/>
    <w:next w:val="Normal"/>
    <w:uiPriority w:val="39"/>
    <w:unhideWhenUsed/>
    <w:qFormat/>
    <w:rsid w:val="00B721AF"/>
    <w:pPr>
      <w:outlineLvl w:val="9"/>
    </w:pPr>
  </w:style>
  <w:style w:type="paragraph" w:styleId="TOC2">
    <w:name w:val="toc 2"/>
    <w:basedOn w:val="Normal"/>
    <w:next w:val="Normal"/>
    <w:autoRedefine/>
    <w:uiPriority w:val="39"/>
    <w:unhideWhenUsed/>
    <w:qFormat/>
    <w:rsid w:val="005C5477"/>
    <w:pPr>
      <w:spacing w:after="100"/>
      <w:ind w:left="220"/>
    </w:pPr>
  </w:style>
  <w:style w:type="paragraph" w:styleId="TOC3">
    <w:name w:val="toc 3"/>
    <w:basedOn w:val="Normal"/>
    <w:next w:val="Normal"/>
    <w:autoRedefine/>
    <w:uiPriority w:val="39"/>
    <w:unhideWhenUsed/>
    <w:qFormat/>
    <w:rsid w:val="005C5477"/>
    <w:pPr>
      <w:spacing w:after="100"/>
      <w:ind w:left="440"/>
    </w:pPr>
  </w:style>
  <w:style w:type="character" w:styleId="Hyperlink">
    <w:name w:val="Hyperlink"/>
    <w:basedOn w:val="DefaultParagraphFont"/>
    <w:uiPriority w:val="99"/>
    <w:unhideWhenUsed/>
    <w:rsid w:val="005C5477"/>
    <w:rPr>
      <w:color w:val="0000FF" w:themeColor="hyperlink"/>
      <w:u w:val="single"/>
    </w:rPr>
  </w:style>
  <w:style w:type="paragraph" w:styleId="BalloonText">
    <w:name w:val="Balloon Text"/>
    <w:basedOn w:val="Normal"/>
    <w:link w:val="BalloonTextChar"/>
    <w:uiPriority w:val="99"/>
    <w:semiHidden/>
    <w:unhideWhenUsed/>
    <w:rsid w:val="005C5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477"/>
    <w:rPr>
      <w:rFonts w:ascii="Tahoma" w:eastAsia="Calibri" w:hAnsi="Tahoma" w:cs="Tahoma"/>
      <w:sz w:val="16"/>
      <w:szCs w:val="16"/>
      <w:lang w:val="en-GB"/>
    </w:rPr>
  </w:style>
  <w:style w:type="paragraph" w:styleId="TOC1">
    <w:name w:val="toc 1"/>
    <w:basedOn w:val="Normal"/>
    <w:next w:val="Normal"/>
    <w:autoRedefine/>
    <w:uiPriority w:val="39"/>
    <w:unhideWhenUsed/>
    <w:qFormat/>
    <w:rsid w:val="005C5477"/>
    <w:pPr>
      <w:spacing w:after="100"/>
    </w:pPr>
  </w:style>
  <w:style w:type="paragraph" w:styleId="Header">
    <w:name w:val="header"/>
    <w:basedOn w:val="Normal"/>
    <w:link w:val="HeaderChar"/>
    <w:uiPriority w:val="99"/>
    <w:semiHidden/>
    <w:unhideWhenUsed/>
    <w:rsid w:val="005C547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C5477"/>
    <w:rPr>
      <w:rFonts w:ascii="Calibri" w:eastAsia="Calibri" w:hAnsi="Calibri" w:cs="Times New Roman"/>
      <w:lang w:val="en-GB"/>
    </w:rPr>
  </w:style>
  <w:style w:type="paragraph" w:styleId="Footer">
    <w:name w:val="footer"/>
    <w:basedOn w:val="Normal"/>
    <w:link w:val="FooterChar"/>
    <w:uiPriority w:val="99"/>
    <w:unhideWhenUsed/>
    <w:rsid w:val="005C54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477"/>
    <w:rPr>
      <w:rFonts w:ascii="Calibri" w:eastAsia="Calibri" w:hAnsi="Calibri" w:cs="Times New Roman"/>
      <w:lang w:val="en-GB"/>
    </w:rPr>
  </w:style>
  <w:style w:type="paragraph" w:styleId="EndnoteText">
    <w:name w:val="endnote text"/>
    <w:basedOn w:val="Normal"/>
    <w:link w:val="EndnoteTextChar"/>
    <w:uiPriority w:val="99"/>
    <w:semiHidden/>
    <w:unhideWhenUsed/>
    <w:rsid w:val="00F133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33FE"/>
    <w:rPr>
      <w:rFonts w:ascii="Calibri" w:eastAsia="Calibri" w:hAnsi="Calibri" w:cs="Times New Roman"/>
      <w:sz w:val="20"/>
      <w:szCs w:val="20"/>
      <w:lang w:val="en-GB"/>
    </w:rPr>
  </w:style>
  <w:style w:type="character" w:styleId="EndnoteReference">
    <w:name w:val="endnote reference"/>
    <w:basedOn w:val="DefaultParagraphFont"/>
    <w:uiPriority w:val="99"/>
    <w:semiHidden/>
    <w:unhideWhenUsed/>
    <w:rsid w:val="00F133FE"/>
    <w:rPr>
      <w:vertAlign w:val="superscript"/>
    </w:rPr>
  </w:style>
  <w:style w:type="paragraph" w:styleId="FootnoteText">
    <w:name w:val="footnote text"/>
    <w:basedOn w:val="Normal"/>
    <w:link w:val="FootnoteTextChar"/>
    <w:uiPriority w:val="99"/>
    <w:semiHidden/>
    <w:unhideWhenUsed/>
    <w:rsid w:val="00565B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5B73"/>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565B73"/>
    <w:rPr>
      <w:vertAlign w:val="superscript"/>
    </w:rPr>
  </w:style>
  <w:style w:type="paragraph" w:customStyle="1" w:styleId="Style1">
    <w:name w:val="Style1"/>
    <w:basedOn w:val="Heading1"/>
    <w:qFormat/>
    <w:rsid w:val="00E572C6"/>
  </w:style>
  <w:style w:type="paragraph" w:styleId="Subtitle">
    <w:name w:val="Subtitle"/>
    <w:basedOn w:val="Normal"/>
    <w:next w:val="Normal"/>
    <w:link w:val="SubtitleChar"/>
    <w:uiPriority w:val="11"/>
    <w:qFormat/>
    <w:rsid w:val="004528B6"/>
    <w:pPr>
      <w:numPr>
        <w:ilvl w:val="1"/>
      </w:numPr>
    </w:pPr>
    <w:rPr>
      <w:rFonts w:asciiTheme="majorHAnsi" w:eastAsiaTheme="majorEastAsia" w:hAnsiTheme="majorHAnsi" w:cstheme="majorBidi"/>
      <w:i/>
      <w:iCs/>
      <w:color w:val="F19713"/>
      <w:spacing w:val="15"/>
      <w:sz w:val="24"/>
      <w:szCs w:val="24"/>
    </w:rPr>
  </w:style>
  <w:style w:type="character" w:customStyle="1" w:styleId="SubtitleChar">
    <w:name w:val="Subtitle Char"/>
    <w:basedOn w:val="DefaultParagraphFont"/>
    <w:link w:val="Subtitle"/>
    <w:uiPriority w:val="11"/>
    <w:rsid w:val="004528B6"/>
    <w:rPr>
      <w:rFonts w:asciiTheme="majorHAnsi" w:eastAsiaTheme="majorEastAsia" w:hAnsiTheme="majorHAnsi" w:cstheme="majorBidi"/>
      <w:i/>
      <w:iCs/>
      <w:color w:val="F19713"/>
      <w:spacing w:val="15"/>
      <w:sz w:val="24"/>
      <w:szCs w:val="24"/>
    </w:rPr>
  </w:style>
  <w:style w:type="character" w:styleId="PlaceholderText">
    <w:name w:val="Placeholder Text"/>
    <w:basedOn w:val="DefaultParagraphFont"/>
    <w:uiPriority w:val="99"/>
    <w:semiHidden/>
    <w:rsid w:val="002B3F08"/>
    <w:rPr>
      <w:color w:val="808080"/>
    </w:rPr>
  </w:style>
  <w:style w:type="character" w:customStyle="1" w:styleId="Heading5Char">
    <w:name w:val="Heading 5 Char"/>
    <w:basedOn w:val="DefaultParagraphFont"/>
    <w:link w:val="Heading5"/>
    <w:uiPriority w:val="9"/>
    <w:rsid w:val="004528B6"/>
    <w:rPr>
      <w:rFonts w:asciiTheme="majorHAnsi" w:eastAsiaTheme="majorEastAsia" w:hAnsiTheme="majorHAnsi" w:cstheme="majorBidi"/>
      <w:color w:val="943634" w:themeColor="accent2" w:themeShade="BF"/>
    </w:rPr>
  </w:style>
  <w:style w:type="character" w:customStyle="1" w:styleId="Heading6Char">
    <w:name w:val="Heading 6 Char"/>
    <w:basedOn w:val="DefaultParagraphFont"/>
    <w:link w:val="Heading6"/>
    <w:uiPriority w:val="9"/>
    <w:rsid w:val="004528B6"/>
    <w:rPr>
      <w:rFonts w:asciiTheme="majorHAnsi" w:eastAsiaTheme="majorEastAsia" w:hAnsiTheme="majorHAnsi" w:cstheme="majorBidi"/>
      <w:i/>
      <w:iCs/>
      <w:color w:val="F19713"/>
    </w:rPr>
  </w:style>
  <w:style w:type="character" w:customStyle="1" w:styleId="Heading7Char">
    <w:name w:val="Heading 7 Char"/>
    <w:basedOn w:val="DefaultParagraphFont"/>
    <w:link w:val="Heading7"/>
    <w:uiPriority w:val="9"/>
    <w:semiHidden/>
    <w:rsid w:val="00B721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721A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B721A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721AF"/>
    <w:pPr>
      <w:spacing w:line="240" w:lineRule="auto"/>
    </w:pPr>
    <w:rPr>
      <w:b/>
      <w:bCs/>
      <w:color w:val="4F81BD" w:themeColor="accent1"/>
      <w:sz w:val="18"/>
      <w:szCs w:val="18"/>
    </w:rPr>
  </w:style>
  <w:style w:type="character" w:styleId="Strong">
    <w:name w:val="Strong"/>
    <w:basedOn w:val="DefaultParagraphFont"/>
    <w:uiPriority w:val="22"/>
    <w:qFormat/>
    <w:rsid w:val="00B721AF"/>
    <w:rPr>
      <w:b/>
      <w:bCs/>
    </w:rPr>
  </w:style>
  <w:style w:type="paragraph" w:styleId="NoSpacing">
    <w:name w:val="No Spacing"/>
    <w:uiPriority w:val="1"/>
    <w:qFormat/>
    <w:rsid w:val="00B721AF"/>
    <w:pPr>
      <w:spacing w:after="0" w:line="240" w:lineRule="auto"/>
    </w:pPr>
  </w:style>
  <w:style w:type="paragraph" w:styleId="Quote">
    <w:name w:val="Quote"/>
    <w:basedOn w:val="Normal"/>
    <w:next w:val="Normal"/>
    <w:link w:val="QuoteChar"/>
    <w:uiPriority w:val="29"/>
    <w:qFormat/>
    <w:rsid w:val="00B721AF"/>
    <w:rPr>
      <w:i/>
      <w:iCs/>
      <w:color w:val="000000" w:themeColor="text1"/>
    </w:rPr>
  </w:style>
  <w:style w:type="character" w:customStyle="1" w:styleId="QuoteChar">
    <w:name w:val="Quote Char"/>
    <w:basedOn w:val="DefaultParagraphFont"/>
    <w:link w:val="Quote"/>
    <w:uiPriority w:val="29"/>
    <w:rsid w:val="00B721AF"/>
    <w:rPr>
      <w:i/>
      <w:iCs/>
      <w:color w:val="000000" w:themeColor="text1"/>
    </w:rPr>
  </w:style>
  <w:style w:type="paragraph" w:styleId="IntenseQuote">
    <w:name w:val="Intense Quote"/>
    <w:basedOn w:val="Normal"/>
    <w:next w:val="Normal"/>
    <w:link w:val="IntenseQuoteChar"/>
    <w:uiPriority w:val="30"/>
    <w:qFormat/>
    <w:rsid w:val="00B721A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721AF"/>
    <w:rPr>
      <w:b/>
      <w:bCs/>
      <w:i/>
      <w:iCs/>
      <w:color w:val="4F81BD" w:themeColor="accent1"/>
    </w:rPr>
  </w:style>
  <w:style w:type="character" w:styleId="SubtleEmphasis">
    <w:name w:val="Subtle Emphasis"/>
    <w:basedOn w:val="DefaultParagraphFont"/>
    <w:uiPriority w:val="19"/>
    <w:qFormat/>
    <w:rsid w:val="00B721AF"/>
    <w:rPr>
      <w:i/>
      <w:iCs/>
      <w:color w:val="808080" w:themeColor="text1" w:themeTint="7F"/>
    </w:rPr>
  </w:style>
  <w:style w:type="character" w:styleId="IntenseEmphasis">
    <w:name w:val="Intense Emphasis"/>
    <w:uiPriority w:val="21"/>
    <w:qFormat/>
    <w:rsid w:val="0023170F"/>
  </w:style>
  <w:style w:type="character" w:styleId="SubtleReference">
    <w:name w:val="Subtle Reference"/>
    <w:basedOn w:val="DefaultParagraphFont"/>
    <w:uiPriority w:val="31"/>
    <w:qFormat/>
    <w:rsid w:val="00B721AF"/>
    <w:rPr>
      <w:smallCaps/>
      <w:color w:val="C0504D" w:themeColor="accent2"/>
      <w:u w:val="single"/>
    </w:rPr>
  </w:style>
  <w:style w:type="character" w:styleId="IntenseReference">
    <w:name w:val="Intense Reference"/>
    <w:basedOn w:val="DefaultParagraphFont"/>
    <w:uiPriority w:val="32"/>
    <w:qFormat/>
    <w:rsid w:val="00B721AF"/>
    <w:rPr>
      <w:b/>
      <w:bCs/>
      <w:smallCaps/>
      <w:color w:val="C0504D" w:themeColor="accent2"/>
      <w:spacing w:val="5"/>
      <w:u w:val="single"/>
    </w:rPr>
  </w:style>
  <w:style w:type="character" w:styleId="BookTitle">
    <w:name w:val="Book Title"/>
    <w:basedOn w:val="DefaultParagraphFont"/>
    <w:uiPriority w:val="33"/>
    <w:qFormat/>
    <w:rsid w:val="00B721AF"/>
    <w:rPr>
      <w:b/>
      <w:bCs/>
      <w:smallCaps/>
      <w:spacing w:val="5"/>
    </w:rPr>
  </w:style>
  <w:style w:type="paragraph" w:customStyle="1" w:styleId="NormalBulletpoint">
    <w:name w:val="Normal Bulletpoint"/>
    <w:basedOn w:val="ListParagraph"/>
    <w:link w:val="NormalBulletpointChar"/>
    <w:qFormat/>
    <w:rsid w:val="00D23BAB"/>
    <w:pPr>
      <w:numPr>
        <w:numId w:val="21"/>
      </w:numPr>
    </w:pPr>
  </w:style>
  <w:style w:type="paragraph" w:customStyle="1" w:styleId="NormalNumberedList">
    <w:name w:val="Normal Numbered List"/>
    <w:basedOn w:val="ListParagraph"/>
    <w:link w:val="NormalNumberedListChar"/>
    <w:qFormat/>
    <w:rsid w:val="00D23BAB"/>
    <w:pPr>
      <w:numPr>
        <w:numId w:val="25"/>
      </w:numPr>
    </w:pPr>
  </w:style>
  <w:style w:type="character" w:customStyle="1" w:styleId="NormalBulletpointChar">
    <w:name w:val="Normal Bulletpoint Char"/>
    <w:basedOn w:val="ListParagraphChar"/>
    <w:link w:val="NormalBulletpoint"/>
    <w:rsid w:val="00D23BAB"/>
  </w:style>
  <w:style w:type="character" w:styleId="CommentReference">
    <w:name w:val="annotation reference"/>
    <w:basedOn w:val="DefaultParagraphFont"/>
    <w:uiPriority w:val="99"/>
    <w:semiHidden/>
    <w:unhideWhenUsed/>
    <w:rsid w:val="006D6C7B"/>
    <w:rPr>
      <w:sz w:val="16"/>
      <w:szCs w:val="16"/>
    </w:rPr>
  </w:style>
  <w:style w:type="character" w:customStyle="1" w:styleId="NormalNumberedListChar">
    <w:name w:val="Normal Numbered List Char"/>
    <w:basedOn w:val="ListParagraphChar"/>
    <w:link w:val="NormalNumberedList"/>
    <w:rsid w:val="00D23BAB"/>
  </w:style>
  <w:style w:type="paragraph" w:styleId="CommentText">
    <w:name w:val="annotation text"/>
    <w:basedOn w:val="Normal"/>
    <w:link w:val="CommentTextChar"/>
    <w:uiPriority w:val="99"/>
    <w:semiHidden/>
    <w:unhideWhenUsed/>
    <w:rsid w:val="006D6C7B"/>
    <w:pPr>
      <w:spacing w:line="240" w:lineRule="auto"/>
    </w:pPr>
    <w:rPr>
      <w:sz w:val="20"/>
      <w:szCs w:val="20"/>
    </w:rPr>
  </w:style>
  <w:style w:type="character" w:customStyle="1" w:styleId="CommentTextChar">
    <w:name w:val="Comment Text Char"/>
    <w:basedOn w:val="DefaultParagraphFont"/>
    <w:link w:val="CommentText"/>
    <w:uiPriority w:val="99"/>
    <w:semiHidden/>
    <w:rsid w:val="006D6C7B"/>
    <w:rPr>
      <w:sz w:val="20"/>
      <w:szCs w:val="20"/>
    </w:rPr>
  </w:style>
  <w:style w:type="paragraph" w:styleId="CommentSubject">
    <w:name w:val="annotation subject"/>
    <w:basedOn w:val="CommentText"/>
    <w:next w:val="CommentText"/>
    <w:link w:val="CommentSubjectChar"/>
    <w:uiPriority w:val="99"/>
    <w:semiHidden/>
    <w:unhideWhenUsed/>
    <w:rsid w:val="006D6C7B"/>
    <w:rPr>
      <w:b/>
      <w:bCs/>
    </w:rPr>
  </w:style>
  <w:style w:type="character" w:customStyle="1" w:styleId="CommentSubjectChar">
    <w:name w:val="Comment Subject Char"/>
    <w:basedOn w:val="CommentTextChar"/>
    <w:link w:val="CommentSubject"/>
    <w:uiPriority w:val="99"/>
    <w:semiHidden/>
    <w:rsid w:val="006D6C7B"/>
    <w:rPr>
      <w:b/>
      <w:bCs/>
      <w:sz w:val="20"/>
      <w:szCs w:val="20"/>
    </w:rPr>
  </w:style>
  <w:style w:type="paragraph" w:styleId="Revision">
    <w:name w:val="Revision"/>
    <w:hidden/>
    <w:uiPriority w:val="99"/>
    <w:semiHidden/>
    <w:rsid w:val="00824CEF"/>
    <w:pPr>
      <w:spacing w:after="0" w:line="240" w:lineRule="auto"/>
    </w:pPr>
  </w:style>
  <w:style w:type="character" w:styleId="UnresolvedMention">
    <w:name w:val="Unresolved Mention"/>
    <w:basedOn w:val="DefaultParagraphFont"/>
    <w:uiPriority w:val="99"/>
    <w:semiHidden/>
    <w:unhideWhenUsed/>
    <w:rsid w:val="00024A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97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camphill.ie" TargetMode="External"/><Relationship Id="rId18" Type="http://schemas.openxmlformats.org/officeDocument/2006/relationships/hyperlink" Target="https://ec.europa.eu/newsroom/article29/item-detail.cfm?item_id=61123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dpo@camphill.ie" TargetMode="External"/><Relationship Id="rId17" Type="http://schemas.openxmlformats.org/officeDocument/2006/relationships/hyperlink" Target="https://www.mhcirl.ie/File/Revised_Rules_SecMR.pdf"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irishstatutebook.ie/eli/2013/si/367/made/en/prin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iqa.ie/sites/default/files/2019-03/Restrictive-Practice-Guidance%20_DCOP.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iqa.ie/reports-and-publications/standard/national-standards-residential-services-children-and-adults"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20-%20Camphill%20Communities%20of%20Ireland\template\.Policy%20Template%20with%20Styles%20and%20Graphic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85e34d-71b5-473a-8742-0d40c87faa12">
      <Terms xmlns="http://schemas.microsoft.com/office/infopath/2007/PartnerControls"/>
    </lcf76f155ced4ddcb4097134ff3c332f>
    <TaxCatchAll xmlns="a0f137f5-70f4-4611-bf00-78843e1d20f6" xsi:nil="true"/>
  </documentManagement>
</p:properties>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3.xml><?xml version="1.0" encoding="utf-8"?>
<ct:contentTypeSchema xmlns:ct="http://schemas.microsoft.com/office/2006/metadata/contentType" xmlns:ma="http://schemas.microsoft.com/office/2006/metadata/properties/metaAttributes" ct:_="" ma:_="" ma:contentTypeName="Document" ma:contentTypeID="0x010100058FF4AB45EB2A44AD2C2FF391616DB0" ma:contentTypeVersion="18" ma:contentTypeDescription="Create a new document." ma:contentTypeScope="" ma:versionID="e01816a61b53c68ef1aa1e3675454f07">
  <xsd:schema xmlns:xsd="http://www.w3.org/2001/XMLSchema" xmlns:xs="http://www.w3.org/2001/XMLSchema" xmlns:p="http://schemas.microsoft.com/office/2006/metadata/properties" xmlns:ns2="5d85e34d-71b5-473a-8742-0d40c87faa12" xmlns:ns3="a0f137f5-70f4-4611-bf00-78843e1d20f6" targetNamespace="http://schemas.microsoft.com/office/2006/metadata/properties" ma:root="true" ma:fieldsID="3ae500063282213ba9f6473df42e4735" ns2:_="" ns3:_="">
    <xsd:import namespace="5d85e34d-71b5-473a-8742-0d40c87faa12"/>
    <xsd:import namespace="a0f137f5-70f4-4611-bf00-78843e1d20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5e34d-71b5-473a-8742-0d40c87faa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856dfc-4779-49c1-9315-f24ff02e92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f137f5-70f4-4611-bf00-78843e1d20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0bdcfb-f980-4c99-abda-3e4fd700b104}" ma:internalName="TaxCatchAll" ma:showField="CatchAllData" ma:web="a0f137f5-70f4-4611-bf00-78843e1d20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501BAD-73BC-4F8B-9238-0B59C0584120}">
  <ds:schemaRefs>
    <ds:schemaRef ds:uri="http://schemas.microsoft.com/office/2006/metadata/properties"/>
    <ds:schemaRef ds:uri="http://schemas.microsoft.com/office/infopath/2007/PartnerControls"/>
    <ds:schemaRef ds:uri="7b622aad-672a-42e6-b816-461dfeea5eae"/>
  </ds:schemaRefs>
</ds:datastoreItem>
</file>

<file path=customXml/itemProps2.xml><?xml version="1.0" encoding="utf-8"?>
<ds:datastoreItem xmlns:ds="http://schemas.openxmlformats.org/officeDocument/2006/customXml" ds:itemID="{3DBC83D0-A0DB-4CEB-B472-6A001D8387FA}">
  <ds:schemaRefs>
    <ds:schemaRef ds:uri="http://schemas.openxmlformats.org/officeDocument/2006/bibliography"/>
  </ds:schemaRefs>
</ds:datastoreItem>
</file>

<file path=customXml/itemProps3.xml><?xml version="1.0" encoding="utf-8"?>
<ds:datastoreItem xmlns:ds="http://schemas.openxmlformats.org/officeDocument/2006/customXml" ds:itemID="{952DC3EA-55E7-46FC-BFE5-E47F92130844}"/>
</file>

<file path=customXml/itemProps4.xml><?xml version="1.0" encoding="utf-8"?>
<ds:datastoreItem xmlns:ds="http://schemas.openxmlformats.org/officeDocument/2006/customXml" ds:itemID="{7573B147-67C7-427C-9E70-C63634DB62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 Template with Styles and Graphics</Template>
  <TotalTime>12</TotalTime>
  <Pages>17</Pages>
  <Words>6111</Words>
  <Characters>34839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Gov- Use of CCTV - Policy &amp; Proc- V 2.0</vt:lpstr>
    </vt:vector>
  </TitlesOfParts>
  <Company>Joeblog.com</Company>
  <LinksUpToDate>false</LinksUpToDate>
  <CharactersWithSpaces>40869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 Use of CCTV - Policy &amp; Proc- V 2.0</dc:title>
  <dc:subject/>
  <dc:creator>user</dc:creator>
  <cp:keywords/>
  <dc:description/>
  <cp:lastModifiedBy>Dominic Plant</cp:lastModifiedBy>
  <cp:revision>5</cp:revision>
  <cp:lastPrinted>2025-11-06T11:38:00Z</cp:lastPrinted>
  <dcterms:created xsi:type="dcterms:W3CDTF">2026-03-25T15:47:00Z</dcterms:created>
  <dcterms:modified xsi:type="dcterms:W3CDTF">2026-03-25T15:57:00Z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0x010100058FF4AB45EB2A44AD2C2FF391616DB0</vt:lpwstr>
  </property>
  <property fmtid="{D5CDD505-2E9C-101B-9397-08002B2CF9AE}" pid="3" name="VersionNo.">
    <vt:r8>2</vt:r8>
  </property>
  <property fmtid="{D5CDD505-2E9C-101B-9397-08002B2CF9AE}" pid="4" name="Tobearchived">
    <vt:bool>true</vt:bool>
  </property>
  <property fmtid="{D5CDD505-2E9C-101B-9397-08002B2CF9AE}" pid="5" name="LastRevisionDate">
    <vt:filetime>2021-05-13T23:00:00Z</vt:filetime>
  </property>
  <property fmtid="{D5CDD505-2E9C-101B-9397-08002B2CF9AE}" pid="6" name="Sch.5">
    <vt:bool>false</vt:bool>
  </property>
  <property fmtid="{D5CDD505-2E9C-101B-9397-08002B2CF9AE}" pid="7" name="DocType">
    <vt:lpwstr>Policy &amp; Proc.</vt:lpwstr>
  </property>
  <property fmtid="{D5CDD505-2E9C-101B-9397-08002B2CF9AE}" pid="8" name="Person/GroupResponsible">
    <vt:lpwstr>30;#i:0#.f|membership|sinead.foskin.national@camphill.ie</vt:lpwstr>
  </property>
  <property fmtid="{D5CDD505-2E9C-101B-9397-08002B2CF9AE}" pid="9" name="ktci">
    <vt:filetime>2024-07-31T23:00:00Z</vt:filetime>
  </property>
  <property fmtid="{D5CDD505-2E9C-101B-9397-08002B2CF9AE}" pid="10" name="MediaServiceImageTags">
    <vt:lpwstr/>
  </property>
</Properties>
</file>