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22BAA" w14:textId="77777777" w:rsidR="00D23BAB" w:rsidRDefault="00D23BAB" w:rsidP="000E5964">
      <w:pPr>
        <w:jc w:val="center"/>
        <w:rPr>
          <w:lang w:val="en-IE"/>
        </w:rPr>
      </w:pPr>
    </w:p>
    <w:p w14:paraId="69A1D2FA" w14:textId="77777777" w:rsidR="00D23BAB" w:rsidRDefault="00D23BAB" w:rsidP="000E5964">
      <w:pPr>
        <w:jc w:val="center"/>
        <w:rPr>
          <w:lang w:val="en-IE"/>
        </w:rPr>
      </w:pPr>
    </w:p>
    <w:p w14:paraId="00279FD5" w14:textId="77777777" w:rsidR="00E020ED" w:rsidRDefault="00A9042F" w:rsidP="000E5964">
      <w:pPr>
        <w:jc w:val="center"/>
        <w:rPr>
          <w:lang w:val="en-IE"/>
        </w:rPr>
      </w:pPr>
      <w:r>
        <w:rPr>
          <w:noProof/>
          <w:lang w:val="en-IE" w:eastAsia="en-IE" w:bidi="ar-SA"/>
        </w:rPr>
        <w:drawing>
          <wp:anchor distT="0" distB="0" distL="114300" distR="114300" simplePos="0" relativeHeight="251658240" behindDoc="0" locked="0" layoutInCell="1" allowOverlap="1" wp14:anchorId="03064FFC" wp14:editId="243738C9">
            <wp:simplePos x="0" y="0"/>
            <wp:positionH relativeFrom="column">
              <wp:posOffset>-680720</wp:posOffset>
            </wp:positionH>
            <wp:positionV relativeFrom="paragraph">
              <wp:posOffset>15875</wp:posOffset>
            </wp:positionV>
            <wp:extent cx="7027545" cy="1339850"/>
            <wp:effectExtent l="19050" t="0" r="1905" b="0"/>
            <wp:wrapNone/>
            <wp:docPr id="6" name="Picture 6" descr="Life In Camphill in Ireland -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In Camphill in Ireland - Header.jpg"/>
                    <pic:cNvPicPr/>
                  </pic:nvPicPr>
                  <pic:blipFill>
                    <a:blip r:embed="rId11" cstate="print"/>
                    <a:stretch>
                      <a:fillRect/>
                    </a:stretch>
                  </pic:blipFill>
                  <pic:spPr>
                    <a:xfrm>
                      <a:off x="0" y="0"/>
                      <a:ext cx="7027545" cy="1339850"/>
                    </a:xfrm>
                    <a:prstGeom prst="rect">
                      <a:avLst/>
                    </a:prstGeom>
                  </pic:spPr>
                </pic:pic>
              </a:graphicData>
            </a:graphic>
          </wp:anchor>
        </w:drawing>
      </w:r>
    </w:p>
    <w:p w14:paraId="0B2B6E25" w14:textId="77777777" w:rsidR="00E020ED" w:rsidRDefault="00E020ED" w:rsidP="000A3940">
      <w:pPr>
        <w:rPr>
          <w:lang w:val="en-IE"/>
        </w:rPr>
      </w:pPr>
    </w:p>
    <w:p w14:paraId="1C2D4B06" w14:textId="77777777" w:rsidR="00E020ED" w:rsidRDefault="00E020ED" w:rsidP="000A3940">
      <w:pPr>
        <w:rPr>
          <w:lang w:val="en-IE"/>
        </w:rPr>
      </w:pPr>
    </w:p>
    <w:p w14:paraId="10A3F546" w14:textId="77777777" w:rsidR="009B2922" w:rsidRDefault="009B2922" w:rsidP="009B2922">
      <w:pPr>
        <w:rPr>
          <w:rFonts w:asciiTheme="majorHAnsi" w:eastAsiaTheme="majorEastAsia" w:hAnsiTheme="majorHAnsi" w:cstheme="majorBidi"/>
          <w:color w:val="17365D" w:themeColor="text2" w:themeShade="BF"/>
          <w:spacing w:val="5"/>
          <w:kern w:val="28"/>
          <w:sz w:val="52"/>
          <w:szCs w:val="52"/>
          <w:lang w:val="en-IE"/>
        </w:rPr>
      </w:pPr>
    </w:p>
    <w:p w14:paraId="7D052953" w14:textId="77777777" w:rsidR="009B2922" w:rsidRDefault="009B2922" w:rsidP="009B2922">
      <w:pPr>
        <w:rPr>
          <w:rFonts w:asciiTheme="majorHAnsi" w:eastAsiaTheme="majorEastAsia" w:hAnsiTheme="majorHAnsi" w:cstheme="majorBidi"/>
          <w:color w:val="17365D" w:themeColor="text2" w:themeShade="BF"/>
          <w:spacing w:val="5"/>
          <w:kern w:val="28"/>
          <w:sz w:val="52"/>
          <w:szCs w:val="52"/>
          <w:lang w:val="en-IE"/>
        </w:rPr>
      </w:pPr>
    </w:p>
    <w:p w14:paraId="4A0F41C3" w14:textId="77777777" w:rsidR="00A9042F" w:rsidRDefault="00A9042F" w:rsidP="009B2922">
      <w:pPr>
        <w:rPr>
          <w:rFonts w:asciiTheme="majorHAnsi" w:eastAsiaTheme="majorEastAsia" w:hAnsiTheme="majorHAnsi" w:cstheme="majorBidi"/>
          <w:color w:val="17365D" w:themeColor="text2" w:themeShade="BF"/>
          <w:spacing w:val="5"/>
          <w:kern w:val="28"/>
          <w:sz w:val="52"/>
          <w:szCs w:val="52"/>
          <w:lang w:val="en-IE"/>
        </w:rPr>
      </w:pPr>
    </w:p>
    <w:p w14:paraId="23742732" w14:textId="4A8645A7" w:rsidR="0096186B" w:rsidRDefault="005512AE" w:rsidP="3CC0AF40">
      <w:pPr>
        <w:pStyle w:val="Title"/>
        <w:jc w:val="center"/>
      </w:pPr>
      <w:r>
        <w:t>PRIVACY STATEMENT</w:t>
      </w:r>
    </w:p>
    <w:p w14:paraId="25C0E5F9" w14:textId="77777777" w:rsidR="00E83C35" w:rsidRPr="008B71A6" w:rsidRDefault="00E83C35" w:rsidP="00E83C35">
      <w:pPr>
        <w:jc w:val="center"/>
        <w:rPr>
          <w:sz w:val="44"/>
          <w:szCs w:val="44"/>
        </w:rPr>
      </w:pPr>
    </w:p>
    <w:tbl>
      <w:tblPr>
        <w:tblStyle w:val="TableGrid"/>
        <w:tblW w:w="0" w:type="auto"/>
        <w:tblLook w:val="04A0" w:firstRow="1" w:lastRow="0" w:firstColumn="1" w:lastColumn="0" w:noHBand="0" w:noVBand="1"/>
      </w:tblPr>
      <w:tblGrid>
        <w:gridCol w:w="1271"/>
        <w:gridCol w:w="3686"/>
        <w:gridCol w:w="2055"/>
        <w:gridCol w:w="2338"/>
      </w:tblGrid>
      <w:tr w:rsidR="00E83C35" w:rsidRPr="008B71A6" w14:paraId="68181275" w14:textId="77777777" w:rsidTr="00E95F5F">
        <w:tc>
          <w:tcPr>
            <w:tcW w:w="127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44358D2" w14:textId="77777777" w:rsidR="00E83C35" w:rsidRPr="008B71A6" w:rsidRDefault="00E83C35" w:rsidP="00161189">
            <w:pPr>
              <w:jc w:val="center"/>
              <w:rPr>
                <w:szCs w:val="24"/>
              </w:rPr>
            </w:pPr>
            <w:r w:rsidRPr="008B71A6">
              <w:rPr>
                <w:szCs w:val="24"/>
              </w:rPr>
              <w:t>Version</w:t>
            </w:r>
          </w:p>
        </w:tc>
        <w:tc>
          <w:tcPr>
            <w:tcW w:w="368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6B3688C" w14:textId="77777777" w:rsidR="00E83C35" w:rsidRPr="008B71A6" w:rsidRDefault="00E83C35" w:rsidP="00161189">
            <w:pPr>
              <w:jc w:val="center"/>
              <w:rPr>
                <w:szCs w:val="24"/>
              </w:rPr>
            </w:pPr>
            <w:r w:rsidRPr="008B71A6">
              <w:rPr>
                <w:szCs w:val="24"/>
              </w:rPr>
              <w:t>Author</w:t>
            </w:r>
          </w:p>
        </w:tc>
        <w:tc>
          <w:tcPr>
            <w:tcW w:w="205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BBEB13B" w14:textId="77777777" w:rsidR="00E83C35" w:rsidRPr="008B71A6" w:rsidRDefault="00E83C35" w:rsidP="00161189">
            <w:pPr>
              <w:jc w:val="center"/>
              <w:rPr>
                <w:szCs w:val="24"/>
              </w:rPr>
            </w:pPr>
            <w:r w:rsidRPr="008B71A6">
              <w:rPr>
                <w:szCs w:val="24"/>
              </w:rPr>
              <w:t>Approved By</w:t>
            </w:r>
          </w:p>
        </w:tc>
        <w:tc>
          <w:tcPr>
            <w:tcW w:w="2338"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DA1ED44" w14:textId="77777777" w:rsidR="00E83C35" w:rsidRPr="008B71A6" w:rsidRDefault="00E83C35" w:rsidP="00161189">
            <w:pPr>
              <w:jc w:val="center"/>
              <w:rPr>
                <w:szCs w:val="24"/>
              </w:rPr>
            </w:pPr>
            <w:r w:rsidRPr="008B71A6">
              <w:rPr>
                <w:szCs w:val="24"/>
              </w:rPr>
              <w:t>Date</w:t>
            </w:r>
          </w:p>
        </w:tc>
      </w:tr>
      <w:tr w:rsidR="00E83C35" w:rsidRPr="008B71A6" w14:paraId="5C7BC3E9" w14:textId="77777777" w:rsidTr="00E95F5F">
        <w:tc>
          <w:tcPr>
            <w:tcW w:w="1271" w:type="dxa"/>
            <w:tcBorders>
              <w:top w:val="single" w:sz="4" w:space="0" w:color="auto"/>
              <w:left w:val="single" w:sz="4" w:space="0" w:color="auto"/>
              <w:bottom w:val="single" w:sz="4" w:space="0" w:color="auto"/>
              <w:right w:val="single" w:sz="4" w:space="0" w:color="auto"/>
            </w:tcBorders>
          </w:tcPr>
          <w:p w14:paraId="7E88FAA7" w14:textId="77777777" w:rsidR="00E83C35" w:rsidRPr="008B71A6" w:rsidRDefault="00E83C35" w:rsidP="00161189">
            <w:pPr>
              <w:jc w:val="center"/>
              <w:rPr>
                <w:szCs w:val="24"/>
              </w:rPr>
            </w:pPr>
            <w:r w:rsidRPr="008B71A6">
              <w:rPr>
                <w:szCs w:val="24"/>
              </w:rPr>
              <w:t>1</w:t>
            </w:r>
          </w:p>
        </w:tc>
        <w:tc>
          <w:tcPr>
            <w:tcW w:w="3686" w:type="dxa"/>
            <w:tcBorders>
              <w:top w:val="single" w:sz="4" w:space="0" w:color="auto"/>
              <w:left w:val="single" w:sz="4" w:space="0" w:color="auto"/>
              <w:bottom w:val="single" w:sz="4" w:space="0" w:color="auto"/>
              <w:right w:val="single" w:sz="4" w:space="0" w:color="auto"/>
            </w:tcBorders>
          </w:tcPr>
          <w:p w14:paraId="6804C4F0" w14:textId="77777777" w:rsidR="00E83C35" w:rsidRPr="008B71A6" w:rsidRDefault="00E83C35" w:rsidP="00161189">
            <w:pPr>
              <w:jc w:val="center"/>
              <w:rPr>
                <w:szCs w:val="24"/>
              </w:rPr>
            </w:pPr>
            <w:r w:rsidRPr="008B71A6">
              <w:rPr>
                <w:szCs w:val="24"/>
              </w:rPr>
              <w:t>Dominic Plant</w:t>
            </w:r>
          </w:p>
        </w:tc>
        <w:tc>
          <w:tcPr>
            <w:tcW w:w="2055" w:type="dxa"/>
            <w:tcBorders>
              <w:top w:val="single" w:sz="4" w:space="0" w:color="auto"/>
              <w:left w:val="single" w:sz="4" w:space="0" w:color="auto"/>
              <w:bottom w:val="single" w:sz="4" w:space="0" w:color="auto"/>
              <w:right w:val="single" w:sz="4" w:space="0" w:color="auto"/>
            </w:tcBorders>
          </w:tcPr>
          <w:p w14:paraId="1A041729" w14:textId="64187161" w:rsidR="00E83C35" w:rsidRPr="008B71A6" w:rsidRDefault="00E95F5F" w:rsidP="00161189">
            <w:pPr>
              <w:rPr>
                <w:szCs w:val="24"/>
              </w:rPr>
            </w:pPr>
            <w:r>
              <w:rPr>
                <w:szCs w:val="24"/>
              </w:rPr>
              <w:t>Louise Gorman</w:t>
            </w:r>
          </w:p>
        </w:tc>
        <w:tc>
          <w:tcPr>
            <w:tcW w:w="2338" w:type="dxa"/>
            <w:tcBorders>
              <w:top w:val="single" w:sz="4" w:space="0" w:color="auto"/>
              <w:left w:val="single" w:sz="4" w:space="0" w:color="auto"/>
              <w:bottom w:val="single" w:sz="4" w:space="0" w:color="auto"/>
              <w:right w:val="single" w:sz="4" w:space="0" w:color="auto"/>
            </w:tcBorders>
          </w:tcPr>
          <w:p w14:paraId="29F94FEB" w14:textId="093E83F1" w:rsidR="00E83C35" w:rsidRPr="008B71A6" w:rsidRDefault="00E95F5F" w:rsidP="00161189">
            <w:pPr>
              <w:rPr>
                <w:szCs w:val="24"/>
              </w:rPr>
            </w:pPr>
            <w:r>
              <w:rPr>
                <w:szCs w:val="24"/>
              </w:rPr>
              <w:t>February 2026</w:t>
            </w:r>
          </w:p>
        </w:tc>
      </w:tr>
      <w:tr w:rsidR="00E83C35" w:rsidRPr="008B71A6" w14:paraId="5123375F" w14:textId="77777777" w:rsidTr="00E95F5F">
        <w:tc>
          <w:tcPr>
            <w:tcW w:w="1271" w:type="dxa"/>
            <w:tcBorders>
              <w:top w:val="single" w:sz="4" w:space="0" w:color="auto"/>
              <w:left w:val="single" w:sz="4" w:space="0" w:color="auto"/>
              <w:bottom w:val="single" w:sz="4" w:space="0" w:color="auto"/>
              <w:right w:val="single" w:sz="4" w:space="0" w:color="auto"/>
            </w:tcBorders>
            <w:hideMark/>
          </w:tcPr>
          <w:p w14:paraId="13179DCF" w14:textId="77777777" w:rsidR="00E83C35" w:rsidRPr="008B71A6" w:rsidRDefault="00E83C35" w:rsidP="00161189">
            <w:pPr>
              <w:jc w:val="center"/>
              <w:rPr>
                <w:szCs w:val="24"/>
              </w:rPr>
            </w:pPr>
          </w:p>
        </w:tc>
        <w:tc>
          <w:tcPr>
            <w:tcW w:w="3686" w:type="dxa"/>
            <w:tcBorders>
              <w:top w:val="single" w:sz="4" w:space="0" w:color="auto"/>
              <w:left w:val="single" w:sz="4" w:space="0" w:color="auto"/>
              <w:bottom w:val="single" w:sz="4" w:space="0" w:color="auto"/>
              <w:right w:val="single" w:sz="4" w:space="0" w:color="auto"/>
            </w:tcBorders>
            <w:hideMark/>
          </w:tcPr>
          <w:p w14:paraId="0C0DD1B7" w14:textId="77777777" w:rsidR="00E83C35" w:rsidRPr="008B71A6" w:rsidRDefault="00E83C35" w:rsidP="00161189">
            <w:pPr>
              <w:jc w:val="center"/>
              <w:rPr>
                <w:szCs w:val="24"/>
              </w:rPr>
            </w:pPr>
          </w:p>
        </w:tc>
        <w:tc>
          <w:tcPr>
            <w:tcW w:w="2055" w:type="dxa"/>
            <w:tcBorders>
              <w:top w:val="single" w:sz="4" w:space="0" w:color="auto"/>
              <w:left w:val="single" w:sz="4" w:space="0" w:color="auto"/>
              <w:bottom w:val="single" w:sz="4" w:space="0" w:color="auto"/>
              <w:right w:val="single" w:sz="4" w:space="0" w:color="auto"/>
            </w:tcBorders>
          </w:tcPr>
          <w:p w14:paraId="0932FFD9" w14:textId="77777777" w:rsidR="00E83C35" w:rsidRPr="008B71A6" w:rsidRDefault="00E83C35" w:rsidP="00161189">
            <w:pPr>
              <w:rPr>
                <w:szCs w:val="24"/>
              </w:rPr>
            </w:pPr>
          </w:p>
        </w:tc>
        <w:tc>
          <w:tcPr>
            <w:tcW w:w="2338" w:type="dxa"/>
            <w:tcBorders>
              <w:top w:val="single" w:sz="4" w:space="0" w:color="auto"/>
              <w:left w:val="single" w:sz="4" w:space="0" w:color="auto"/>
              <w:bottom w:val="single" w:sz="4" w:space="0" w:color="auto"/>
              <w:right w:val="single" w:sz="4" w:space="0" w:color="auto"/>
            </w:tcBorders>
          </w:tcPr>
          <w:p w14:paraId="048DDB50" w14:textId="77777777" w:rsidR="00E83C35" w:rsidRPr="008B71A6" w:rsidRDefault="00E83C35" w:rsidP="00161189">
            <w:pPr>
              <w:rPr>
                <w:szCs w:val="24"/>
              </w:rPr>
            </w:pPr>
          </w:p>
        </w:tc>
      </w:tr>
      <w:tr w:rsidR="00E83C35" w:rsidRPr="008B71A6" w14:paraId="4EC08BE3" w14:textId="77777777" w:rsidTr="00161189">
        <w:trPr>
          <w:trHeight w:val="1407"/>
        </w:trPr>
        <w:tc>
          <w:tcPr>
            <w:tcW w:w="9350" w:type="dxa"/>
            <w:gridSpan w:val="4"/>
            <w:tcBorders>
              <w:top w:val="single" w:sz="4" w:space="0" w:color="auto"/>
              <w:left w:val="single" w:sz="4" w:space="0" w:color="auto"/>
              <w:bottom w:val="single" w:sz="4" w:space="0" w:color="auto"/>
              <w:right w:val="single" w:sz="4" w:space="0" w:color="auto"/>
            </w:tcBorders>
            <w:hideMark/>
          </w:tcPr>
          <w:p w14:paraId="4F1010E7" w14:textId="77777777" w:rsidR="00E83C35" w:rsidRPr="008B71A6" w:rsidRDefault="00E83C35" w:rsidP="00161189">
            <w:r w:rsidRPr="008B71A6">
              <w:t>This privacy notice is to inform you what to expect us to do with your personal information.</w:t>
            </w:r>
          </w:p>
          <w:p w14:paraId="36653C25" w14:textId="77777777" w:rsidR="00E83C35" w:rsidRPr="008B71A6" w:rsidRDefault="00E83C35" w:rsidP="00161189"/>
          <w:p w14:paraId="64C12331" w14:textId="77777777" w:rsidR="00E83C35" w:rsidRPr="008B71A6" w:rsidRDefault="00E83C35" w:rsidP="00161189">
            <w:pPr>
              <w:rPr>
                <w:szCs w:val="24"/>
              </w:rPr>
            </w:pPr>
            <w:r w:rsidRPr="008B71A6">
              <w:rPr>
                <w:szCs w:val="24"/>
              </w:rPr>
              <w:t xml:space="preserve">This document is expressly provided to and solely for the use of </w:t>
            </w:r>
            <w:r>
              <w:rPr>
                <w:szCs w:val="24"/>
              </w:rPr>
              <w:t>Camphill Communities of Ireland</w:t>
            </w:r>
            <w:r w:rsidRPr="008B71A6">
              <w:rPr>
                <w:szCs w:val="24"/>
              </w:rPr>
              <w:t xml:space="preserve"> and must not be quoted from, referred to, used by or distributed to any other party without the prior consent.</w:t>
            </w:r>
          </w:p>
          <w:p w14:paraId="60700124" w14:textId="77777777" w:rsidR="00E83C35" w:rsidRPr="008B71A6" w:rsidRDefault="00E83C35" w:rsidP="00161189"/>
          <w:p w14:paraId="43E8A2F6" w14:textId="77777777" w:rsidR="00E83C35" w:rsidRPr="008B71A6" w:rsidRDefault="00E83C35" w:rsidP="00161189">
            <w:pPr>
              <w:rPr>
                <w:szCs w:val="24"/>
              </w:rPr>
            </w:pPr>
          </w:p>
        </w:tc>
      </w:tr>
    </w:tbl>
    <w:p w14:paraId="4BC3591C" w14:textId="77777777" w:rsidR="00E83C35" w:rsidRPr="008B71A6" w:rsidRDefault="00E83C35" w:rsidP="00E83C35">
      <w:pPr>
        <w:keepNext/>
        <w:keepLines/>
        <w:spacing w:after="0"/>
        <w:outlineLvl w:val="1"/>
        <w:rPr>
          <w:rFonts w:eastAsia="Times" w:cstheme="majorBidi"/>
          <w:b/>
          <w:noProof/>
          <w:sz w:val="28"/>
          <w:szCs w:val="26"/>
        </w:rPr>
      </w:pPr>
    </w:p>
    <w:p w14:paraId="203E5241" w14:textId="77777777" w:rsidR="00E83C35" w:rsidRPr="008B71A6" w:rsidRDefault="00E83C35" w:rsidP="00E83C35">
      <w:pPr>
        <w:rPr>
          <w:rFonts w:eastAsia="Times" w:cstheme="majorBidi"/>
          <w:b/>
          <w:noProof/>
          <w:sz w:val="28"/>
          <w:szCs w:val="26"/>
        </w:rPr>
      </w:pPr>
      <w:r w:rsidRPr="008B71A6">
        <w:rPr>
          <w:rFonts w:eastAsia="Times" w:cstheme="majorBidi"/>
          <w:b/>
          <w:noProof/>
          <w:sz w:val="28"/>
          <w:szCs w:val="26"/>
        </w:rPr>
        <w:br w:type="page"/>
      </w:r>
    </w:p>
    <w:sdt>
      <w:sdtPr>
        <w:rPr>
          <w:rFonts w:ascii="Arial" w:eastAsiaTheme="minorHAnsi" w:hAnsi="Arial" w:cstheme="minorBidi"/>
          <w:b w:val="0"/>
          <w:bCs w:val="0"/>
          <w:color w:val="auto"/>
          <w:sz w:val="24"/>
          <w:szCs w:val="22"/>
          <w:u w:val="none"/>
          <w:lang w:val="en-IE"/>
        </w:rPr>
        <w:id w:val="1226412626"/>
        <w:docPartObj>
          <w:docPartGallery w:val="Table of Contents"/>
          <w:docPartUnique/>
        </w:docPartObj>
      </w:sdtPr>
      <w:sdtEndPr>
        <w:rPr>
          <w:rFonts w:asciiTheme="minorHAnsi" w:eastAsiaTheme="minorEastAsia" w:hAnsiTheme="minorHAnsi"/>
          <w:noProof/>
          <w:sz w:val="22"/>
          <w:lang w:val="en-US"/>
        </w:rPr>
      </w:sdtEndPr>
      <w:sdtContent>
        <w:p w14:paraId="11E63B3E" w14:textId="77777777" w:rsidR="00E83C35" w:rsidRPr="008B71A6" w:rsidRDefault="00E83C35" w:rsidP="00E83C35">
          <w:pPr>
            <w:pStyle w:val="TOCHeading"/>
            <w:rPr>
              <w:color w:val="auto"/>
            </w:rPr>
          </w:pPr>
          <w:r w:rsidRPr="008B71A6">
            <w:rPr>
              <w:color w:val="auto"/>
            </w:rPr>
            <w:t>Contents</w:t>
          </w:r>
        </w:p>
        <w:p w14:paraId="487B72C5" w14:textId="77777777" w:rsidR="00E83C35" w:rsidRPr="008B71A6" w:rsidRDefault="00E83C35" w:rsidP="00E83C35"/>
        <w:p w14:paraId="00BF3EE7" w14:textId="6E262342" w:rsidR="00AE4B2C" w:rsidRDefault="00E83C35">
          <w:pPr>
            <w:pStyle w:val="TOC1"/>
            <w:tabs>
              <w:tab w:val="left" w:pos="440"/>
              <w:tab w:val="right" w:leader="dot" w:pos="9742"/>
            </w:tabs>
            <w:rPr>
              <w:noProof/>
              <w:kern w:val="2"/>
              <w:sz w:val="24"/>
              <w:szCs w:val="24"/>
              <w:lang w:val="en-GB" w:eastAsia="en-GB" w:bidi="ar-SA"/>
              <w14:ligatures w14:val="standardContextual"/>
            </w:rPr>
          </w:pPr>
          <w:r w:rsidRPr="008B71A6">
            <w:fldChar w:fldCharType="begin"/>
          </w:r>
          <w:r w:rsidRPr="008B71A6">
            <w:instrText xml:space="preserve"> TOC \o "1-3" \h \z \u </w:instrText>
          </w:r>
          <w:r w:rsidRPr="008B71A6">
            <w:fldChar w:fldCharType="separate"/>
          </w:r>
          <w:hyperlink w:anchor="_Toc225346672" w:history="1">
            <w:r w:rsidR="00AE4B2C" w:rsidRPr="00712011">
              <w:rPr>
                <w:rStyle w:val="Hyperlink"/>
                <w:noProof/>
              </w:rPr>
              <w:t>2</w:t>
            </w:r>
            <w:r w:rsidR="00AE4B2C">
              <w:rPr>
                <w:noProof/>
                <w:kern w:val="2"/>
                <w:sz w:val="24"/>
                <w:szCs w:val="24"/>
                <w:lang w:val="en-GB" w:eastAsia="en-GB" w:bidi="ar-SA"/>
                <w14:ligatures w14:val="standardContextual"/>
              </w:rPr>
              <w:tab/>
            </w:r>
            <w:r w:rsidR="00AE4B2C" w:rsidRPr="00712011">
              <w:rPr>
                <w:rStyle w:val="Hyperlink"/>
                <w:noProof/>
              </w:rPr>
              <w:t>Privacy Statement</w:t>
            </w:r>
            <w:r w:rsidR="00AE4B2C">
              <w:rPr>
                <w:noProof/>
                <w:webHidden/>
              </w:rPr>
              <w:tab/>
            </w:r>
            <w:r w:rsidR="00AE4B2C">
              <w:rPr>
                <w:noProof/>
                <w:webHidden/>
              </w:rPr>
              <w:fldChar w:fldCharType="begin"/>
            </w:r>
            <w:r w:rsidR="00AE4B2C">
              <w:rPr>
                <w:noProof/>
                <w:webHidden/>
              </w:rPr>
              <w:instrText xml:space="preserve"> PAGEREF _Toc225346672 \h </w:instrText>
            </w:r>
            <w:r w:rsidR="00AE4B2C">
              <w:rPr>
                <w:noProof/>
                <w:webHidden/>
              </w:rPr>
            </w:r>
            <w:r w:rsidR="00AE4B2C">
              <w:rPr>
                <w:noProof/>
                <w:webHidden/>
              </w:rPr>
              <w:fldChar w:fldCharType="separate"/>
            </w:r>
            <w:r w:rsidR="00AE4B2C">
              <w:rPr>
                <w:noProof/>
                <w:webHidden/>
              </w:rPr>
              <w:t>3</w:t>
            </w:r>
            <w:r w:rsidR="00AE4B2C">
              <w:rPr>
                <w:noProof/>
                <w:webHidden/>
              </w:rPr>
              <w:fldChar w:fldCharType="end"/>
            </w:r>
          </w:hyperlink>
        </w:p>
        <w:p w14:paraId="43DCD05A" w14:textId="19330364"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3" w:history="1">
            <w:r w:rsidRPr="00712011">
              <w:rPr>
                <w:rStyle w:val="Hyperlink"/>
                <w:noProof/>
              </w:rPr>
              <w:t>1.1</w:t>
            </w:r>
            <w:r>
              <w:rPr>
                <w:noProof/>
                <w:kern w:val="2"/>
                <w:sz w:val="24"/>
                <w:szCs w:val="24"/>
                <w:lang w:val="en-GB" w:eastAsia="en-GB" w:bidi="ar-SA"/>
                <w14:ligatures w14:val="standardContextual"/>
              </w:rPr>
              <w:tab/>
            </w:r>
            <w:r w:rsidRPr="00712011">
              <w:rPr>
                <w:rStyle w:val="Hyperlink"/>
                <w:noProof/>
              </w:rPr>
              <w:t>Who we are</w:t>
            </w:r>
            <w:r>
              <w:rPr>
                <w:noProof/>
                <w:webHidden/>
              </w:rPr>
              <w:tab/>
            </w:r>
            <w:r>
              <w:rPr>
                <w:noProof/>
                <w:webHidden/>
              </w:rPr>
              <w:fldChar w:fldCharType="begin"/>
            </w:r>
            <w:r>
              <w:rPr>
                <w:noProof/>
                <w:webHidden/>
              </w:rPr>
              <w:instrText xml:space="preserve"> PAGEREF _Toc225346673 \h </w:instrText>
            </w:r>
            <w:r>
              <w:rPr>
                <w:noProof/>
                <w:webHidden/>
              </w:rPr>
            </w:r>
            <w:r>
              <w:rPr>
                <w:noProof/>
                <w:webHidden/>
              </w:rPr>
              <w:fldChar w:fldCharType="separate"/>
            </w:r>
            <w:r>
              <w:rPr>
                <w:noProof/>
                <w:webHidden/>
              </w:rPr>
              <w:t>3</w:t>
            </w:r>
            <w:r>
              <w:rPr>
                <w:noProof/>
                <w:webHidden/>
              </w:rPr>
              <w:fldChar w:fldCharType="end"/>
            </w:r>
          </w:hyperlink>
        </w:p>
        <w:p w14:paraId="0931DB86" w14:textId="4210A0A2"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4" w:history="1">
            <w:r w:rsidRPr="00712011">
              <w:rPr>
                <w:rStyle w:val="Hyperlink"/>
                <w:noProof/>
              </w:rPr>
              <w:t>1.2</w:t>
            </w:r>
            <w:r>
              <w:rPr>
                <w:noProof/>
                <w:kern w:val="2"/>
                <w:sz w:val="24"/>
                <w:szCs w:val="24"/>
                <w:lang w:val="en-GB" w:eastAsia="en-GB" w:bidi="ar-SA"/>
                <w14:ligatures w14:val="standardContextual"/>
              </w:rPr>
              <w:tab/>
            </w:r>
            <w:r w:rsidRPr="00712011">
              <w:rPr>
                <w:rStyle w:val="Hyperlink"/>
                <w:noProof/>
              </w:rPr>
              <w:t>We respect your Privacy.</w:t>
            </w:r>
            <w:r>
              <w:rPr>
                <w:noProof/>
                <w:webHidden/>
              </w:rPr>
              <w:tab/>
            </w:r>
            <w:r>
              <w:rPr>
                <w:noProof/>
                <w:webHidden/>
              </w:rPr>
              <w:fldChar w:fldCharType="begin"/>
            </w:r>
            <w:r>
              <w:rPr>
                <w:noProof/>
                <w:webHidden/>
              </w:rPr>
              <w:instrText xml:space="preserve"> PAGEREF _Toc225346674 \h </w:instrText>
            </w:r>
            <w:r>
              <w:rPr>
                <w:noProof/>
                <w:webHidden/>
              </w:rPr>
            </w:r>
            <w:r>
              <w:rPr>
                <w:noProof/>
                <w:webHidden/>
              </w:rPr>
              <w:fldChar w:fldCharType="separate"/>
            </w:r>
            <w:r>
              <w:rPr>
                <w:noProof/>
                <w:webHidden/>
              </w:rPr>
              <w:t>3</w:t>
            </w:r>
            <w:r>
              <w:rPr>
                <w:noProof/>
                <w:webHidden/>
              </w:rPr>
              <w:fldChar w:fldCharType="end"/>
            </w:r>
          </w:hyperlink>
        </w:p>
        <w:p w14:paraId="58BF65EA" w14:textId="00916C78"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5" w:history="1">
            <w:r w:rsidRPr="00712011">
              <w:rPr>
                <w:rStyle w:val="Hyperlink"/>
                <w:noProof/>
              </w:rPr>
              <w:t>1.3</w:t>
            </w:r>
            <w:r>
              <w:rPr>
                <w:noProof/>
                <w:kern w:val="2"/>
                <w:sz w:val="24"/>
                <w:szCs w:val="24"/>
                <w:lang w:val="en-GB" w:eastAsia="en-GB" w:bidi="ar-SA"/>
                <w14:ligatures w14:val="standardContextual"/>
              </w:rPr>
              <w:tab/>
            </w:r>
            <w:r w:rsidRPr="00712011">
              <w:rPr>
                <w:rStyle w:val="Hyperlink"/>
                <w:noProof/>
              </w:rPr>
              <w:t>Why we collect your information.</w:t>
            </w:r>
            <w:r>
              <w:rPr>
                <w:noProof/>
                <w:webHidden/>
              </w:rPr>
              <w:tab/>
            </w:r>
            <w:r>
              <w:rPr>
                <w:noProof/>
                <w:webHidden/>
              </w:rPr>
              <w:fldChar w:fldCharType="begin"/>
            </w:r>
            <w:r>
              <w:rPr>
                <w:noProof/>
                <w:webHidden/>
              </w:rPr>
              <w:instrText xml:space="preserve"> PAGEREF _Toc225346675 \h </w:instrText>
            </w:r>
            <w:r>
              <w:rPr>
                <w:noProof/>
                <w:webHidden/>
              </w:rPr>
            </w:r>
            <w:r>
              <w:rPr>
                <w:noProof/>
                <w:webHidden/>
              </w:rPr>
              <w:fldChar w:fldCharType="separate"/>
            </w:r>
            <w:r>
              <w:rPr>
                <w:noProof/>
                <w:webHidden/>
              </w:rPr>
              <w:t>3</w:t>
            </w:r>
            <w:r>
              <w:rPr>
                <w:noProof/>
                <w:webHidden/>
              </w:rPr>
              <w:fldChar w:fldCharType="end"/>
            </w:r>
          </w:hyperlink>
        </w:p>
        <w:p w14:paraId="41B5B1BA" w14:textId="62CEA91A"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6" w:history="1">
            <w:r w:rsidRPr="00712011">
              <w:rPr>
                <w:rStyle w:val="Hyperlink"/>
                <w:noProof/>
              </w:rPr>
              <w:t>1.4</w:t>
            </w:r>
            <w:r>
              <w:rPr>
                <w:noProof/>
                <w:kern w:val="2"/>
                <w:sz w:val="24"/>
                <w:szCs w:val="24"/>
                <w:lang w:val="en-GB" w:eastAsia="en-GB" w:bidi="ar-SA"/>
                <w14:ligatures w14:val="standardContextual"/>
              </w:rPr>
              <w:tab/>
            </w:r>
            <w:r w:rsidRPr="00712011">
              <w:rPr>
                <w:rStyle w:val="Hyperlink"/>
                <w:noProof/>
              </w:rPr>
              <w:t>The information we process.</w:t>
            </w:r>
            <w:r>
              <w:rPr>
                <w:noProof/>
                <w:webHidden/>
              </w:rPr>
              <w:tab/>
            </w:r>
            <w:r>
              <w:rPr>
                <w:noProof/>
                <w:webHidden/>
              </w:rPr>
              <w:fldChar w:fldCharType="begin"/>
            </w:r>
            <w:r>
              <w:rPr>
                <w:noProof/>
                <w:webHidden/>
              </w:rPr>
              <w:instrText xml:space="preserve"> PAGEREF _Toc225346676 \h </w:instrText>
            </w:r>
            <w:r>
              <w:rPr>
                <w:noProof/>
                <w:webHidden/>
              </w:rPr>
            </w:r>
            <w:r>
              <w:rPr>
                <w:noProof/>
                <w:webHidden/>
              </w:rPr>
              <w:fldChar w:fldCharType="separate"/>
            </w:r>
            <w:r>
              <w:rPr>
                <w:noProof/>
                <w:webHidden/>
              </w:rPr>
              <w:t>4</w:t>
            </w:r>
            <w:r>
              <w:rPr>
                <w:noProof/>
                <w:webHidden/>
              </w:rPr>
              <w:fldChar w:fldCharType="end"/>
            </w:r>
          </w:hyperlink>
        </w:p>
        <w:p w14:paraId="726FFFBD" w14:textId="2EEFE3C1"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7" w:history="1">
            <w:r w:rsidRPr="00712011">
              <w:rPr>
                <w:rStyle w:val="Hyperlink"/>
                <w:noProof/>
              </w:rPr>
              <w:t>1.5</w:t>
            </w:r>
            <w:r>
              <w:rPr>
                <w:noProof/>
                <w:kern w:val="2"/>
                <w:sz w:val="24"/>
                <w:szCs w:val="24"/>
                <w:lang w:val="en-GB" w:eastAsia="en-GB" w:bidi="ar-SA"/>
                <w14:ligatures w14:val="standardContextual"/>
              </w:rPr>
              <w:tab/>
            </w:r>
            <w:r w:rsidRPr="00712011">
              <w:rPr>
                <w:rStyle w:val="Hyperlink"/>
                <w:noProof/>
              </w:rPr>
              <w:t>Legal Basis for Processing.</w:t>
            </w:r>
            <w:r>
              <w:rPr>
                <w:noProof/>
                <w:webHidden/>
              </w:rPr>
              <w:tab/>
            </w:r>
            <w:r>
              <w:rPr>
                <w:noProof/>
                <w:webHidden/>
              </w:rPr>
              <w:fldChar w:fldCharType="begin"/>
            </w:r>
            <w:r>
              <w:rPr>
                <w:noProof/>
                <w:webHidden/>
              </w:rPr>
              <w:instrText xml:space="preserve"> PAGEREF _Toc225346677 \h </w:instrText>
            </w:r>
            <w:r>
              <w:rPr>
                <w:noProof/>
                <w:webHidden/>
              </w:rPr>
            </w:r>
            <w:r>
              <w:rPr>
                <w:noProof/>
                <w:webHidden/>
              </w:rPr>
              <w:fldChar w:fldCharType="separate"/>
            </w:r>
            <w:r>
              <w:rPr>
                <w:noProof/>
                <w:webHidden/>
              </w:rPr>
              <w:t>4</w:t>
            </w:r>
            <w:r>
              <w:rPr>
                <w:noProof/>
                <w:webHidden/>
              </w:rPr>
              <w:fldChar w:fldCharType="end"/>
            </w:r>
          </w:hyperlink>
        </w:p>
        <w:p w14:paraId="4DB2E753" w14:textId="7F16281A"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8" w:history="1">
            <w:r w:rsidRPr="00712011">
              <w:rPr>
                <w:rStyle w:val="Hyperlink"/>
                <w:noProof/>
              </w:rPr>
              <w:t>1.6</w:t>
            </w:r>
            <w:r>
              <w:rPr>
                <w:noProof/>
                <w:kern w:val="2"/>
                <w:sz w:val="24"/>
                <w:szCs w:val="24"/>
                <w:lang w:val="en-GB" w:eastAsia="en-GB" w:bidi="ar-SA"/>
                <w14:ligatures w14:val="standardContextual"/>
              </w:rPr>
              <w:tab/>
            </w:r>
            <w:r w:rsidRPr="00712011">
              <w:rPr>
                <w:rStyle w:val="Hyperlink"/>
                <w:noProof/>
              </w:rPr>
              <w:t>Who we get your personal data from?</w:t>
            </w:r>
            <w:r>
              <w:rPr>
                <w:noProof/>
                <w:webHidden/>
              </w:rPr>
              <w:tab/>
            </w:r>
            <w:r>
              <w:rPr>
                <w:noProof/>
                <w:webHidden/>
              </w:rPr>
              <w:fldChar w:fldCharType="begin"/>
            </w:r>
            <w:r>
              <w:rPr>
                <w:noProof/>
                <w:webHidden/>
              </w:rPr>
              <w:instrText xml:space="preserve"> PAGEREF _Toc225346678 \h </w:instrText>
            </w:r>
            <w:r>
              <w:rPr>
                <w:noProof/>
                <w:webHidden/>
              </w:rPr>
            </w:r>
            <w:r>
              <w:rPr>
                <w:noProof/>
                <w:webHidden/>
              </w:rPr>
              <w:fldChar w:fldCharType="separate"/>
            </w:r>
            <w:r>
              <w:rPr>
                <w:noProof/>
                <w:webHidden/>
              </w:rPr>
              <w:t>5</w:t>
            </w:r>
            <w:r>
              <w:rPr>
                <w:noProof/>
                <w:webHidden/>
              </w:rPr>
              <w:fldChar w:fldCharType="end"/>
            </w:r>
          </w:hyperlink>
        </w:p>
        <w:p w14:paraId="63614A1F" w14:textId="6D3D162C"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79" w:history="1">
            <w:r w:rsidRPr="00712011">
              <w:rPr>
                <w:rStyle w:val="Hyperlink"/>
                <w:noProof/>
              </w:rPr>
              <w:t>1.7</w:t>
            </w:r>
            <w:r>
              <w:rPr>
                <w:noProof/>
                <w:kern w:val="2"/>
                <w:sz w:val="24"/>
                <w:szCs w:val="24"/>
                <w:lang w:val="en-GB" w:eastAsia="en-GB" w:bidi="ar-SA"/>
                <w14:ligatures w14:val="standardContextual"/>
              </w:rPr>
              <w:tab/>
            </w:r>
            <w:r w:rsidRPr="00712011">
              <w:rPr>
                <w:rStyle w:val="Hyperlink"/>
                <w:noProof/>
              </w:rPr>
              <w:t>Our reason for holding your personal data</w:t>
            </w:r>
            <w:r>
              <w:rPr>
                <w:noProof/>
                <w:webHidden/>
              </w:rPr>
              <w:tab/>
            </w:r>
            <w:r>
              <w:rPr>
                <w:noProof/>
                <w:webHidden/>
              </w:rPr>
              <w:fldChar w:fldCharType="begin"/>
            </w:r>
            <w:r>
              <w:rPr>
                <w:noProof/>
                <w:webHidden/>
              </w:rPr>
              <w:instrText xml:space="preserve"> PAGEREF _Toc225346679 \h </w:instrText>
            </w:r>
            <w:r>
              <w:rPr>
                <w:noProof/>
                <w:webHidden/>
              </w:rPr>
            </w:r>
            <w:r>
              <w:rPr>
                <w:noProof/>
                <w:webHidden/>
              </w:rPr>
              <w:fldChar w:fldCharType="separate"/>
            </w:r>
            <w:r>
              <w:rPr>
                <w:noProof/>
                <w:webHidden/>
              </w:rPr>
              <w:t>6</w:t>
            </w:r>
            <w:r>
              <w:rPr>
                <w:noProof/>
                <w:webHidden/>
              </w:rPr>
              <w:fldChar w:fldCharType="end"/>
            </w:r>
          </w:hyperlink>
        </w:p>
        <w:p w14:paraId="2665617A" w14:textId="1E8F884C"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0" w:history="1">
            <w:r w:rsidRPr="00712011">
              <w:rPr>
                <w:rStyle w:val="Hyperlink"/>
                <w:noProof/>
              </w:rPr>
              <w:t>1.8</w:t>
            </w:r>
            <w:r>
              <w:rPr>
                <w:noProof/>
                <w:kern w:val="2"/>
                <w:sz w:val="24"/>
                <w:szCs w:val="24"/>
                <w:lang w:val="en-GB" w:eastAsia="en-GB" w:bidi="ar-SA"/>
                <w14:ligatures w14:val="standardContextual"/>
              </w:rPr>
              <w:tab/>
            </w:r>
            <w:r w:rsidRPr="00712011">
              <w:rPr>
                <w:rStyle w:val="Hyperlink"/>
                <w:noProof/>
              </w:rPr>
              <w:t>How we use your personal data?</w:t>
            </w:r>
            <w:r>
              <w:rPr>
                <w:noProof/>
                <w:webHidden/>
              </w:rPr>
              <w:tab/>
            </w:r>
            <w:r>
              <w:rPr>
                <w:noProof/>
                <w:webHidden/>
              </w:rPr>
              <w:fldChar w:fldCharType="begin"/>
            </w:r>
            <w:r>
              <w:rPr>
                <w:noProof/>
                <w:webHidden/>
              </w:rPr>
              <w:instrText xml:space="preserve"> PAGEREF _Toc225346680 \h </w:instrText>
            </w:r>
            <w:r>
              <w:rPr>
                <w:noProof/>
                <w:webHidden/>
              </w:rPr>
            </w:r>
            <w:r>
              <w:rPr>
                <w:noProof/>
                <w:webHidden/>
              </w:rPr>
              <w:fldChar w:fldCharType="separate"/>
            </w:r>
            <w:r>
              <w:rPr>
                <w:noProof/>
                <w:webHidden/>
              </w:rPr>
              <w:t>6</w:t>
            </w:r>
            <w:r>
              <w:rPr>
                <w:noProof/>
                <w:webHidden/>
              </w:rPr>
              <w:fldChar w:fldCharType="end"/>
            </w:r>
          </w:hyperlink>
        </w:p>
        <w:p w14:paraId="1A595379" w14:textId="776ABD19"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1" w:history="1">
            <w:r w:rsidRPr="00712011">
              <w:rPr>
                <w:rStyle w:val="Hyperlink"/>
                <w:noProof/>
              </w:rPr>
              <w:t>1.9</w:t>
            </w:r>
            <w:r>
              <w:rPr>
                <w:noProof/>
                <w:kern w:val="2"/>
                <w:sz w:val="24"/>
                <w:szCs w:val="24"/>
                <w:lang w:val="en-GB" w:eastAsia="en-GB" w:bidi="ar-SA"/>
                <w14:ligatures w14:val="standardContextual"/>
              </w:rPr>
              <w:tab/>
            </w:r>
            <w:r w:rsidRPr="00712011">
              <w:rPr>
                <w:rStyle w:val="Hyperlink"/>
                <w:noProof/>
              </w:rPr>
              <w:t>How long do we hold your personal data for?</w:t>
            </w:r>
            <w:r>
              <w:rPr>
                <w:noProof/>
                <w:webHidden/>
              </w:rPr>
              <w:tab/>
            </w:r>
            <w:r>
              <w:rPr>
                <w:noProof/>
                <w:webHidden/>
              </w:rPr>
              <w:fldChar w:fldCharType="begin"/>
            </w:r>
            <w:r>
              <w:rPr>
                <w:noProof/>
                <w:webHidden/>
              </w:rPr>
              <w:instrText xml:space="preserve"> PAGEREF _Toc225346681 \h </w:instrText>
            </w:r>
            <w:r>
              <w:rPr>
                <w:noProof/>
                <w:webHidden/>
              </w:rPr>
            </w:r>
            <w:r>
              <w:rPr>
                <w:noProof/>
                <w:webHidden/>
              </w:rPr>
              <w:fldChar w:fldCharType="separate"/>
            </w:r>
            <w:r>
              <w:rPr>
                <w:noProof/>
                <w:webHidden/>
              </w:rPr>
              <w:t>6</w:t>
            </w:r>
            <w:r>
              <w:rPr>
                <w:noProof/>
                <w:webHidden/>
              </w:rPr>
              <w:fldChar w:fldCharType="end"/>
            </w:r>
          </w:hyperlink>
        </w:p>
        <w:p w14:paraId="6FE40DBD" w14:textId="7CB10ECA"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2" w:history="1">
            <w:r w:rsidRPr="00712011">
              <w:rPr>
                <w:rStyle w:val="Hyperlink"/>
                <w:noProof/>
              </w:rPr>
              <w:t>1.10</w:t>
            </w:r>
            <w:r>
              <w:rPr>
                <w:noProof/>
                <w:kern w:val="2"/>
                <w:sz w:val="24"/>
                <w:szCs w:val="24"/>
                <w:lang w:val="en-GB" w:eastAsia="en-GB" w:bidi="ar-SA"/>
                <w14:ligatures w14:val="standardContextual"/>
              </w:rPr>
              <w:tab/>
            </w:r>
            <w:r w:rsidRPr="00712011">
              <w:rPr>
                <w:rStyle w:val="Hyperlink"/>
                <w:noProof/>
              </w:rPr>
              <w:t>Third Party Service Providers.</w:t>
            </w:r>
            <w:r>
              <w:rPr>
                <w:noProof/>
                <w:webHidden/>
              </w:rPr>
              <w:tab/>
            </w:r>
            <w:r>
              <w:rPr>
                <w:noProof/>
                <w:webHidden/>
              </w:rPr>
              <w:fldChar w:fldCharType="begin"/>
            </w:r>
            <w:r>
              <w:rPr>
                <w:noProof/>
                <w:webHidden/>
              </w:rPr>
              <w:instrText xml:space="preserve"> PAGEREF _Toc225346682 \h </w:instrText>
            </w:r>
            <w:r>
              <w:rPr>
                <w:noProof/>
                <w:webHidden/>
              </w:rPr>
            </w:r>
            <w:r>
              <w:rPr>
                <w:noProof/>
                <w:webHidden/>
              </w:rPr>
              <w:fldChar w:fldCharType="separate"/>
            </w:r>
            <w:r>
              <w:rPr>
                <w:noProof/>
                <w:webHidden/>
              </w:rPr>
              <w:t>6</w:t>
            </w:r>
            <w:r>
              <w:rPr>
                <w:noProof/>
                <w:webHidden/>
              </w:rPr>
              <w:fldChar w:fldCharType="end"/>
            </w:r>
          </w:hyperlink>
        </w:p>
        <w:p w14:paraId="1AF00220" w14:textId="72EFA3CA"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3" w:history="1">
            <w:r w:rsidRPr="00712011">
              <w:rPr>
                <w:rStyle w:val="Hyperlink"/>
                <w:noProof/>
              </w:rPr>
              <w:t>1.11</w:t>
            </w:r>
            <w:r>
              <w:rPr>
                <w:noProof/>
                <w:kern w:val="2"/>
                <w:sz w:val="24"/>
                <w:szCs w:val="24"/>
                <w:lang w:val="en-GB" w:eastAsia="en-GB" w:bidi="ar-SA"/>
                <w14:ligatures w14:val="standardContextual"/>
              </w:rPr>
              <w:tab/>
            </w:r>
            <w:r w:rsidRPr="00712011">
              <w:rPr>
                <w:rStyle w:val="Hyperlink"/>
                <w:noProof/>
              </w:rPr>
              <w:t>Who we provide your personal data to?</w:t>
            </w:r>
            <w:r>
              <w:rPr>
                <w:noProof/>
                <w:webHidden/>
              </w:rPr>
              <w:tab/>
            </w:r>
            <w:r>
              <w:rPr>
                <w:noProof/>
                <w:webHidden/>
              </w:rPr>
              <w:fldChar w:fldCharType="begin"/>
            </w:r>
            <w:r>
              <w:rPr>
                <w:noProof/>
                <w:webHidden/>
              </w:rPr>
              <w:instrText xml:space="preserve"> PAGEREF _Toc225346683 \h </w:instrText>
            </w:r>
            <w:r>
              <w:rPr>
                <w:noProof/>
                <w:webHidden/>
              </w:rPr>
            </w:r>
            <w:r>
              <w:rPr>
                <w:noProof/>
                <w:webHidden/>
              </w:rPr>
              <w:fldChar w:fldCharType="separate"/>
            </w:r>
            <w:r>
              <w:rPr>
                <w:noProof/>
                <w:webHidden/>
              </w:rPr>
              <w:t>7</w:t>
            </w:r>
            <w:r>
              <w:rPr>
                <w:noProof/>
                <w:webHidden/>
              </w:rPr>
              <w:fldChar w:fldCharType="end"/>
            </w:r>
          </w:hyperlink>
        </w:p>
        <w:p w14:paraId="048E3FD9" w14:textId="2C71F9FF"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4" w:history="1">
            <w:r w:rsidRPr="00712011">
              <w:rPr>
                <w:rStyle w:val="Hyperlink"/>
                <w:noProof/>
              </w:rPr>
              <w:t>1.12</w:t>
            </w:r>
            <w:r>
              <w:rPr>
                <w:noProof/>
                <w:kern w:val="2"/>
                <w:sz w:val="24"/>
                <w:szCs w:val="24"/>
                <w:lang w:val="en-GB" w:eastAsia="en-GB" w:bidi="ar-SA"/>
                <w14:ligatures w14:val="standardContextual"/>
              </w:rPr>
              <w:tab/>
            </w:r>
            <w:r w:rsidRPr="00712011">
              <w:rPr>
                <w:rStyle w:val="Hyperlink"/>
                <w:noProof/>
              </w:rPr>
              <w:t>Processing your information outside the EEA.</w:t>
            </w:r>
            <w:r>
              <w:rPr>
                <w:noProof/>
                <w:webHidden/>
              </w:rPr>
              <w:tab/>
            </w:r>
            <w:r>
              <w:rPr>
                <w:noProof/>
                <w:webHidden/>
              </w:rPr>
              <w:fldChar w:fldCharType="begin"/>
            </w:r>
            <w:r>
              <w:rPr>
                <w:noProof/>
                <w:webHidden/>
              </w:rPr>
              <w:instrText xml:space="preserve"> PAGEREF _Toc225346684 \h </w:instrText>
            </w:r>
            <w:r>
              <w:rPr>
                <w:noProof/>
                <w:webHidden/>
              </w:rPr>
            </w:r>
            <w:r>
              <w:rPr>
                <w:noProof/>
                <w:webHidden/>
              </w:rPr>
              <w:fldChar w:fldCharType="separate"/>
            </w:r>
            <w:r>
              <w:rPr>
                <w:noProof/>
                <w:webHidden/>
              </w:rPr>
              <w:t>8</w:t>
            </w:r>
            <w:r>
              <w:rPr>
                <w:noProof/>
                <w:webHidden/>
              </w:rPr>
              <w:fldChar w:fldCharType="end"/>
            </w:r>
          </w:hyperlink>
        </w:p>
        <w:p w14:paraId="6034207A" w14:textId="60ED7B8B"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5" w:history="1">
            <w:r w:rsidRPr="00712011">
              <w:rPr>
                <w:rStyle w:val="Hyperlink"/>
                <w:noProof/>
              </w:rPr>
              <w:t>1.13</w:t>
            </w:r>
            <w:r>
              <w:rPr>
                <w:noProof/>
                <w:kern w:val="2"/>
                <w:sz w:val="24"/>
                <w:szCs w:val="24"/>
                <w:lang w:val="en-GB" w:eastAsia="en-GB" w:bidi="ar-SA"/>
                <w14:ligatures w14:val="standardContextual"/>
              </w:rPr>
              <w:tab/>
            </w:r>
            <w:r w:rsidRPr="00712011">
              <w:rPr>
                <w:rStyle w:val="Hyperlink"/>
                <w:noProof/>
              </w:rPr>
              <w:t>What rights do you have?</w:t>
            </w:r>
            <w:r>
              <w:rPr>
                <w:noProof/>
                <w:webHidden/>
              </w:rPr>
              <w:tab/>
            </w:r>
            <w:r>
              <w:rPr>
                <w:noProof/>
                <w:webHidden/>
              </w:rPr>
              <w:fldChar w:fldCharType="begin"/>
            </w:r>
            <w:r>
              <w:rPr>
                <w:noProof/>
                <w:webHidden/>
              </w:rPr>
              <w:instrText xml:space="preserve"> PAGEREF _Toc225346685 \h </w:instrText>
            </w:r>
            <w:r>
              <w:rPr>
                <w:noProof/>
                <w:webHidden/>
              </w:rPr>
            </w:r>
            <w:r>
              <w:rPr>
                <w:noProof/>
                <w:webHidden/>
              </w:rPr>
              <w:fldChar w:fldCharType="separate"/>
            </w:r>
            <w:r>
              <w:rPr>
                <w:noProof/>
                <w:webHidden/>
              </w:rPr>
              <w:t>8</w:t>
            </w:r>
            <w:r>
              <w:rPr>
                <w:noProof/>
                <w:webHidden/>
              </w:rPr>
              <w:fldChar w:fldCharType="end"/>
            </w:r>
          </w:hyperlink>
        </w:p>
        <w:p w14:paraId="4ACECE72" w14:textId="2DAD0D08"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6" w:history="1">
            <w:r w:rsidRPr="00712011">
              <w:rPr>
                <w:rStyle w:val="Hyperlink"/>
                <w:noProof/>
              </w:rPr>
              <w:t>1.14</w:t>
            </w:r>
            <w:r>
              <w:rPr>
                <w:noProof/>
                <w:kern w:val="2"/>
                <w:sz w:val="24"/>
                <w:szCs w:val="24"/>
                <w:lang w:val="en-GB" w:eastAsia="en-GB" w:bidi="ar-SA"/>
                <w14:ligatures w14:val="standardContextual"/>
              </w:rPr>
              <w:tab/>
            </w:r>
            <w:r w:rsidRPr="00712011">
              <w:rPr>
                <w:rStyle w:val="Hyperlink"/>
                <w:noProof/>
              </w:rPr>
              <w:t>Changes to this privacy statement</w:t>
            </w:r>
            <w:r>
              <w:rPr>
                <w:noProof/>
                <w:webHidden/>
              </w:rPr>
              <w:tab/>
            </w:r>
            <w:r>
              <w:rPr>
                <w:noProof/>
                <w:webHidden/>
              </w:rPr>
              <w:fldChar w:fldCharType="begin"/>
            </w:r>
            <w:r>
              <w:rPr>
                <w:noProof/>
                <w:webHidden/>
              </w:rPr>
              <w:instrText xml:space="preserve"> PAGEREF _Toc225346686 \h </w:instrText>
            </w:r>
            <w:r>
              <w:rPr>
                <w:noProof/>
                <w:webHidden/>
              </w:rPr>
            </w:r>
            <w:r>
              <w:rPr>
                <w:noProof/>
                <w:webHidden/>
              </w:rPr>
              <w:fldChar w:fldCharType="separate"/>
            </w:r>
            <w:r>
              <w:rPr>
                <w:noProof/>
                <w:webHidden/>
              </w:rPr>
              <w:t>9</w:t>
            </w:r>
            <w:r>
              <w:rPr>
                <w:noProof/>
                <w:webHidden/>
              </w:rPr>
              <w:fldChar w:fldCharType="end"/>
            </w:r>
          </w:hyperlink>
        </w:p>
        <w:p w14:paraId="7AD2DB5B" w14:textId="53F7AAED" w:rsidR="00AE4B2C" w:rsidRDefault="00AE4B2C">
          <w:pPr>
            <w:pStyle w:val="TOC2"/>
            <w:tabs>
              <w:tab w:val="left" w:pos="960"/>
              <w:tab w:val="right" w:leader="dot" w:pos="9742"/>
            </w:tabs>
            <w:rPr>
              <w:noProof/>
              <w:kern w:val="2"/>
              <w:sz w:val="24"/>
              <w:szCs w:val="24"/>
              <w:lang w:val="en-GB" w:eastAsia="en-GB" w:bidi="ar-SA"/>
              <w14:ligatures w14:val="standardContextual"/>
            </w:rPr>
          </w:pPr>
          <w:hyperlink w:anchor="_Toc225346687" w:history="1">
            <w:r w:rsidRPr="00712011">
              <w:rPr>
                <w:rStyle w:val="Hyperlink"/>
                <w:noProof/>
              </w:rPr>
              <w:t>1.15</w:t>
            </w:r>
            <w:r>
              <w:rPr>
                <w:noProof/>
                <w:kern w:val="2"/>
                <w:sz w:val="24"/>
                <w:szCs w:val="24"/>
                <w:lang w:val="en-GB" w:eastAsia="en-GB" w:bidi="ar-SA"/>
                <w14:ligatures w14:val="standardContextual"/>
              </w:rPr>
              <w:tab/>
            </w:r>
            <w:r w:rsidRPr="00712011">
              <w:rPr>
                <w:rStyle w:val="Hyperlink"/>
                <w:noProof/>
              </w:rPr>
              <w:t>Contact details?</w:t>
            </w:r>
            <w:r>
              <w:rPr>
                <w:noProof/>
                <w:webHidden/>
              </w:rPr>
              <w:tab/>
            </w:r>
            <w:r>
              <w:rPr>
                <w:noProof/>
                <w:webHidden/>
              </w:rPr>
              <w:fldChar w:fldCharType="begin"/>
            </w:r>
            <w:r>
              <w:rPr>
                <w:noProof/>
                <w:webHidden/>
              </w:rPr>
              <w:instrText xml:space="preserve"> PAGEREF _Toc225346687 \h </w:instrText>
            </w:r>
            <w:r>
              <w:rPr>
                <w:noProof/>
                <w:webHidden/>
              </w:rPr>
            </w:r>
            <w:r>
              <w:rPr>
                <w:noProof/>
                <w:webHidden/>
              </w:rPr>
              <w:fldChar w:fldCharType="separate"/>
            </w:r>
            <w:r>
              <w:rPr>
                <w:noProof/>
                <w:webHidden/>
              </w:rPr>
              <w:t>9</w:t>
            </w:r>
            <w:r>
              <w:rPr>
                <w:noProof/>
                <w:webHidden/>
              </w:rPr>
              <w:fldChar w:fldCharType="end"/>
            </w:r>
          </w:hyperlink>
        </w:p>
        <w:p w14:paraId="6AFEEC2A" w14:textId="06361A23" w:rsidR="00E83C35" w:rsidRPr="008B71A6" w:rsidRDefault="00E83C35" w:rsidP="00E83C35">
          <w:r w:rsidRPr="008B71A6">
            <w:rPr>
              <w:b/>
              <w:bCs/>
              <w:noProof/>
            </w:rPr>
            <w:fldChar w:fldCharType="end"/>
          </w:r>
        </w:p>
      </w:sdtContent>
    </w:sdt>
    <w:p w14:paraId="50B6FC4C" w14:textId="77777777" w:rsidR="00E83C35" w:rsidRPr="008B71A6" w:rsidRDefault="00E83C35" w:rsidP="00E83C35">
      <w:pPr>
        <w:rPr>
          <w:rFonts w:eastAsia="Times" w:cstheme="majorBidi"/>
          <w:b/>
          <w:noProof/>
          <w:sz w:val="32"/>
          <w:szCs w:val="32"/>
        </w:rPr>
      </w:pPr>
      <w:r w:rsidRPr="008B71A6">
        <w:rPr>
          <w:rFonts w:eastAsia="Times"/>
          <w:noProof/>
        </w:rPr>
        <w:br w:type="page"/>
      </w:r>
    </w:p>
    <w:p w14:paraId="16F9BEF6" w14:textId="77777777" w:rsidR="00E83C35" w:rsidRPr="008B71A6" w:rsidRDefault="00E83C35" w:rsidP="00E83C35">
      <w:pPr>
        <w:pStyle w:val="Heading1"/>
      </w:pPr>
      <w:bookmarkStart w:id="0" w:name="_Hlk47536222"/>
      <w:bookmarkStart w:id="1" w:name="_Toc225346672"/>
      <w:r w:rsidRPr="008B71A6">
        <w:lastRenderedPageBreak/>
        <w:t>Privacy Statement</w:t>
      </w:r>
      <w:bookmarkEnd w:id="1"/>
      <w:r w:rsidRPr="008B71A6">
        <w:t xml:space="preserve"> </w:t>
      </w:r>
    </w:p>
    <w:p w14:paraId="061FA48F" w14:textId="77777777" w:rsidR="00E83C35" w:rsidRPr="008B71A6" w:rsidRDefault="00E83C35" w:rsidP="00E83C35">
      <w:pPr>
        <w:rPr>
          <w:b/>
          <w:bCs/>
          <w:u w:val="single"/>
        </w:rPr>
      </w:pPr>
    </w:p>
    <w:p w14:paraId="06F8B67A" w14:textId="77777777" w:rsidR="00E83C35" w:rsidRPr="008B71A6" w:rsidRDefault="00E83C35" w:rsidP="00E83C35">
      <w:pPr>
        <w:pStyle w:val="Heading2"/>
      </w:pPr>
      <w:bookmarkStart w:id="2" w:name="_Toc225346673"/>
      <w:r w:rsidRPr="008B71A6">
        <w:t xml:space="preserve">Who </w:t>
      </w:r>
      <w:proofErr w:type="gramStart"/>
      <w:r w:rsidRPr="008B71A6">
        <w:t>we are</w:t>
      </w:r>
      <w:bookmarkEnd w:id="2"/>
      <w:proofErr w:type="gramEnd"/>
    </w:p>
    <w:p w14:paraId="0E7D2676" w14:textId="77777777" w:rsidR="00E83C35" w:rsidRPr="008B71A6" w:rsidRDefault="00E83C35" w:rsidP="00E83C35"/>
    <w:p w14:paraId="723942EC" w14:textId="77777777" w:rsidR="00E83C35" w:rsidRPr="008B71A6" w:rsidRDefault="00E83C35" w:rsidP="00E83C35">
      <w:r w:rsidRPr="008B71A6">
        <w:t>Camphill Communities of Ireland is part of an international movement that provides </w:t>
      </w:r>
      <w:hyperlink r:id="rId12" w:tgtFrame="_blank" w:history="1">
        <w:r w:rsidRPr="008B71A6">
          <w:rPr>
            <w:rStyle w:val="Hyperlink"/>
          </w:rPr>
          <w:t>life-sharing communities</w:t>
        </w:r>
      </w:hyperlink>
      <w:r w:rsidRPr="008B71A6">
        <w:t> for people with intellectual disabilities and other special needs, fostering a supportive social environment where all members can contribute and find belonging. Operating as an approved </w:t>
      </w:r>
      <w:hyperlink r:id="rId13" w:tgtFrame="_blank" w:history="1">
        <w:r w:rsidRPr="008B71A6">
          <w:rPr>
            <w:rStyle w:val="Hyperlink"/>
          </w:rPr>
          <w:t>social housing provider</w:t>
        </w:r>
      </w:hyperlink>
      <w:r w:rsidRPr="008B71A6">
        <w:t xml:space="preserve">, Camphill offers residential services, including supported living, alongside daily therapeutic, cultural, and occupational activities, aiming to create a society where everyone is valued as a citizen with unique contributions. </w:t>
      </w:r>
    </w:p>
    <w:p w14:paraId="19C95192" w14:textId="77777777" w:rsidR="00E83C35" w:rsidRPr="008B71A6" w:rsidRDefault="00E83C35" w:rsidP="00E83C35">
      <w:pPr>
        <w:rPr>
          <w:lang w:val="en-GB"/>
        </w:rPr>
      </w:pPr>
      <w:r w:rsidRPr="008B71A6">
        <w:rPr>
          <w:b/>
          <w:bCs/>
          <w:lang w:val="en-GB"/>
        </w:rPr>
        <w:t>Camphill Communities of Ireland</w:t>
      </w:r>
      <w:r w:rsidRPr="008B71A6">
        <w:rPr>
          <w:lang w:val="en-GB"/>
        </w:rPr>
        <w:t xml:space="preserve"> is a registered company in the Republic of Ireland </w:t>
      </w:r>
      <w:r w:rsidRPr="008B71A6">
        <w:rPr>
          <w:b/>
          <w:bCs/>
          <w:lang w:val="en-GB"/>
        </w:rPr>
        <w:t>- Company Number 35672. </w:t>
      </w:r>
    </w:p>
    <w:p w14:paraId="5B4B0F00" w14:textId="77777777" w:rsidR="00E83C35" w:rsidRPr="008B71A6" w:rsidRDefault="00E83C35" w:rsidP="00E83C35">
      <w:pPr>
        <w:rPr>
          <w:lang w:val="en-GB"/>
        </w:rPr>
      </w:pPr>
      <w:r w:rsidRPr="008B71A6">
        <w:rPr>
          <w:lang w:val="en-GB"/>
        </w:rPr>
        <w:t xml:space="preserve">Registered Address: National Office, Camphill Communities of Ireland, </w:t>
      </w:r>
      <w:proofErr w:type="spellStart"/>
      <w:r w:rsidRPr="008B71A6">
        <w:rPr>
          <w:lang w:val="en-GB"/>
        </w:rPr>
        <w:t>Dunshane</w:t>
      </w:r>
      <w:proofErr w:type="spellEnd"/>
      <w:r w:rsidRPr="008B71A6">
        <w:rPr>
          <w:lang w:val="en-GB"/>
        </w:rPr>
        <w:t xml:space="preserve"> Community, Nr </w:t>
      </w:r>
      <w:proofErr w:type="spellStart"/>
      <w:r w:rsidRPr="008B71A6">
        <w:rPr>
          <w:lang w:val="en-GB"/>
        </w:rPr>
        <w:t>Brannockstown</w:t>
      </w:r>
      <w:proofErr w:type="spellEnd"/>
      <w:r w:rsidRPr="008B71A6">
        <w:rPr>
          <w:lang w:val="en-GB"/>
        </w:rPr>
        <w:t>, Naas, Co. Kildare, W91 XV5T, Ireland.   </w:t>
      </w:r>
    </w:p>
    <w:p w14:paraId="698B5F58" w14:textId="77777777" w:rsidR="00E83C35" w:rsidRPr="008B71A6" w:rsidRDefault="00E83C35" w:rsidP="00E83C35">
      <w:pPr>
        <w:rPr>
          <w:lang w:val="en-GB"/>
        </w:rPr>
      </w:pPr>
      <w:r w:rsidRPr="008B71A6">
        <w:rPr>
          <w:lang w:val="en-GB"/>
        </w:rPr>
        <w:t xml:space="preserve">Camphill Communities of Ireland is registered with the Charities Regulatory </w:t>
      </w:r>
      <w:proofErr w:type="gramStart"/>
      <w:r w:rsidRPr="008B71A6">
        <w:rPr>
          <w:lang w:val="en-GB"/>
        </w:rPr>
        <w:t>Authority :</w:t>
      </w:r>
      <w:proofErr w:type="gramEnd"/>
      <w:r w:rsidRPr="008B71A6">
        <w:rPr>
          <w:lang w:val="en-GB"/>
        </w:rPr>
        <w:t xml:space="preserve"> </w:t>
      </w:r>
      <w:r w:rsidRPr="008B71A6">
        <w:rPr>
          <w:b/>
          <w:bCs/>
          <w:lang w:val="en-GB"/>
        </w:rPr>
        <w:t xml:space="preserve">CRA No.20009489 </w:t>
      </w:r>
      <w:r w:rsidRPr="008B71A6">
        <w:rPr>
          <w:lang w:val="en-GB"/>
        </w:rPr>
        <w:t xml:space="preserve">&amp; </w:t>
      </w:r>
      <w:r w:rsidRPr="008B71A6">
        <w:rPr>
          <w:b/>
          <w:bCs/>
          <w:lang w:val="en-GB"/>
        </w:rPr>
        <w:t>CHY 5861. </w:t>
      </w:r>
    </w:p>
    <w:p w14:paraId="22D5A5D6" w14:textId="77777777" w:rsidR="00E83C35" w:rsidRPr="008B71A6" w:rsidRDefault="00E83C35" w:rsidP="00E83C35">
      <w:pPr>
        <w:rPr>
          <w:lang w:val="en-GB"/>
        </w:rPr>
      </w:pPr>
      <w:r w:rsidRPr="008B71A6">
        <w:rPr>
          <w:lang w:val="en-GB"/>
        </w:rPr>
        <w:t>Camphill Communities of Ireland is a Member of the Association of Camphill Communities of Great Britain and Ireland. </w:t>
      </w:r>
    </w:p>
    <w:p w14:paraId="7947C7AC" w14:textId="77777777" w:rsidR="00E83C35" w:rsidRPr="008B71A6" w:rsidRDefault="00E83C35" w:rsidP="00E83C35">
      <w:r w:rsidRPr="008B71A6">
        <w:t> You can contact the Data Protection Officer at dpo@camphill.ie</w:t>
      </w:r>
    </w:p>
    <w:p w14:paraId="51C415E2" w14:textId="77777777" w:rsidR="00E83C35" w:rsidRPr="008B71A6" w:rsidRDefault="00E83C35" w:rsidP="00E83C35"/>
    <w:p w14:paraId="6A885771" w14:textId="77777777" w:rsidR="00E83C35" w:rsidRPr="008B71A6" w:rsidRDefault="00E83C35" w:rsidP="00E83C35">
      <w:pPr>
        <w:pStyle w:val="Heading2"/>
      </w:pPr>
      <w:bookmarkStart w:id="3" w:name="_Toc225346674"/>
      <w:r w:rsidRPr="008B71A6">
        <w:t>We respect your Privacy.</w:t>
      </w:r>
      <w:bookmarkEnd w:id="3"/>
    </w:p>
    <w:p w14:paraId="0B8F69D0" w14:textId="77777777" w:rsidR="00E83C35" w:rsidRPr="008B71A6" w:rsidRDefault="00E83C35" w:rsidP="00E83C35"/>
    <w:p w14:paraId="17DB0949" w14:textId="77777777" w:rsidR="00E83C35" w:rsidRDefault="00E83C35" w:rsidP="00E83C35">
      <w:r w:rsidRPr="008B71A6">
        <w:t xml:space="preserve">Companies must comply with the Data Protection Acts 1988 – 2018 and the General Data Protection Regulations (GDPR).  Camphill </w:t>
      </w:r>
      <w:proofErr w:type="gramStart"/>
      <w:r w:rsidRPr="008B71A6">
        <w:t>respect</w:t>
      </w:r>
      <w:proofErr w:type="gramEnd"/>
      <w:r w:rsidRPr="008B71A6">
        <w:t xml:space="preserve"> your right to privacy and to the protection of your personal information.  Camphill respects your privacy, we will not collect or record personal information about you other than for the purposes provided and the purposes for which you intended.  Personal information you volunteer will be treated in confidence, applying reasonable standards of security, in accordance with Irish Data Protection Legal requirements.  </w:t>
      </w:r>
      <w:r>
        <w:t>Your Personal information will be used consistent with the purposes it was provided for and within the purposes required by Camphill Communities of Ireland.</w:t>
      </w:r>
    </w:p>
    <w:p w14:paraId="48FFFC40" w14:textId="77777777" w:rsidR="00E83C35" w:rsidRPr="008B71A6" w:rsidRDefault="00E83C35" w:rsidP="00E83C35"/>
    <w:p w14:paraId="1F7D0F13" w14:textId="77777777" w:rsidR="00E83C35" w:rsidRPr="008B71A6" w:rsidRDefault="00E83C35" w:rsidP="00E83C35">
      <w:pPr>
        <w:pStyle w:val="Heading2"/>
      </w:pPr>
      <w:bookmarkStart w:id="4" w:name="_Toc225346675"/>
      <w:r w:rsidRPr="008B71A6">
        <w:t xml:space="preserve">Why </w:t>
      </w:r>
      <w:proofErr w:type="gramStart"/>
      <w:r w:rsidRPr="008B71A6">
        <w:t>we</w:t>
      </w:r>
      <w:proofErr w:type="gramEnd"/>
      <w:r w:rsidRPr="008B71A6">
        <w:t xml:space="preserve"> collect your information.</w:t>
      </w:r>
      <w:bookmarkEnd w:id="4"/>
    </w:p>
    <w:p w14:paraId="1BB80DFE" w14:textId="77777777" w:rsidR="00E83C35" w:rsidRPr="008B71A6" w:rsidRDefault="00E83C35" w:rsidP="00E83C35"/>
    <w:p w14:paraId="7EFD84B0" w14:textId="77777777" w:rsidR="00E83C35" w:rsidRPr="008B71A6" w:rsidRDefault="00E83C35" w:rsidP="00E83C35">
      <w:pPr>
        <w:rPr>
          <w:lang w:val="en-GB"/>
        </w:rPr>
      </w:pPr>
      <w:proofErr w:type="gramStart"/>
      <w:r w:rsidRPr="008B71A6">
        <w:rPr>
          <w:lang w:val="en-GB"/>
        </w:rPr>
        <w:t>In order to</w:t>
      </w:r>
      <w:proofErr w:type="gramEnd"/>
      <w:r w:rsidRPr="008B71A6">
        <w:rPr>
          <w:lang w:val="en-GB"/>
        </w:rPr>
        <w:t xml:space="preserve"> carry out its functions, </w:t>
      </w:r>
      <w:r>
        <w:rPr>
          <w:lang w:val="en-GB"/>
        </w:rPr>
        <w:t xml:space="preserve">Camphill Communities of Ireland </w:t>
      </w:r>
      <w:r w:rsidRPr="008B71A6">
        <w:rPr>
          <w:lang w:val="en-GB"/>
        </w:rPr>
        <w:t xml:space="preserve">collect and use personal information about individuals who become members of our </w:t>
      </w:r>
      <w:proofErr w:type="gramStart"/>
      <w:r w:rsidRPr="008B71A6">
        <w:rPr>
          <w:lang w:val="en-GB"/>
        </w:rPr>
        <w:t>Communities</w:t>
      </w:r>
      <w:proofErr w:type="gramEnd"/>
      <w:r w:rsidRPr="008B71A6">
        <w:rPr>
          <w:lang w:val="en-GB"/>
        </w:rPr>
        <w:t xml:space="preserve"> as well as those who </w:t>
      </w:r>
      <w:proofErr w:type="gramStart"/>
      <w:r w:rsidRPr="008B71A6">
        <w:rPr>
          <w:lang w:val="en-GB"/>
        </w:rPr>
        <w:t>come into contact with</w:t>
      </w:r>
      <w:proofErr w:type="gramEnd"/>
      <w:r w:rsidRPr="008B71A6">
        <w:rPr>
          <w:lang w:val="en-GB"/>
        </w:rPr>
        <w:t xml:space="preserve"> Community members as part of their support and care. </w:t>
      </w:r>
    </w:p>
    <w:p w14:paraId="5ED855B6" w14:textId="77777777" w:rsidR="00E83C35" w:rsidRPr="008B71A6" w:rsidRDefault="00E83C35" w:rsidP="00E83C35"/>
    <w:p w14:paraId="2C5D1809" w14:textId="77777777" w:rsidR="00E83C35" w:rsidRPr="008B71A6" w:rsidRDefault="00E83C35" w:rsidP="00E83C35">
      <w:pPr>
        <w:rPr>
          <w:b/>
          <w:bCs/>
          <w:u w:val="single"/>
        </w:rPr>
      </w:pPr>
      <w:r w:rsidRPr="008B71A6">
        <w:lastRenderedPageBreak/>
        <w:t xml:space="preserve">To assist in the assessment and provision of quality of life and care and to assist in providing for your daily needs.  To support a sustainable living environment enabling empowerment and self-determination while catering for your needs including diet, </w:t>
      </w:r>
      <w:proofErr w:type="gramStart"/>
      <w:r w:rsidRPr="008B71A6">
        <w:t>supports</w:t>
      </w:r>
      <w:proofErr w:type="gramEnd"/>
      <w:r w:rsidRPr="008B71A6">
        <w:t>, medical care from both medical professionals and pharmacies and assisting you in looking after your finances.</w:t>
      </w:r>
    </w:p>
    <w:p w14:paraId="0A6FE0D9" w14:textId="77777777" w:rsidR="00E83C35" w:rsidRPr="008B71A6" w:rsidRDefault="00E83C35" w:rsidP="00E83C35"/>
    <w:p w14:paraId="01119491" w14:textId="77777777" w:rsidR="00E83C35" w:rsidRPr="008B71A6" w:rsidRDefault="00E83C35" w:rsidP="00E83C35">
      <w:pPr>
        <w:pStyle w:val="Heading2"/>
      </w:pPr>
      <w:bookmarkStart w:id="5" w:name="_Toc225346676"/>
      <w:r w:rsidRPr="008B71A6">
        <w:t>The information we process.</w:t>
      </w:r>
      <w:bookmarkEnd w:id="5"/>
    </w:p>
    <w:p w14:paraId="1A7D26D7" w14:textId="77777777" w:rsidR="00E83C35" w:rsidRPr="008B71A6" w:rsidRDefault="00E83C35" w:rsidP="00E83C35"/>
    <w:p w14:paraId="4E47C75E" w14:textId="77777777" w:rsidR="00E83C35" w:rsidRDefault="00E83C35" w:rsidP="00E83C35">
      <w:r>
        <w:t xml:space="preserve">We collect and process data for a variety of purposes, mainly to cater for the day-to-day administration and delivery of care to Community Members.  Family members, Next of Kin, Representative or Guardian may provide additional Personal Data as part of the process involved in the provision of this care.  We also collect personal data via our social media, </w:t>
      </w:r>
      <w:proofErr w:type="gramStart"/>
      <w:r>
        <w:t>website</w:t>
      </w:r>
      <w:proofErr w:type="gramEnd"/>
      <w:r>
        <w:t xml:space="preserve"> and fundraising activities. </w:t>
      </w:r>
    </w:p>
    <w:p w14:paraId="32B84E82" w14:textId="77777777" w:rsidR="00E83C35" w:rsidRDefault="00E83C35" w:rsidP="00E83C35">
      <w:r>
        <w:t>Examples of data we may be collect/process includes but are not limited to:</w:t>
      </w:r>
    </w:p>
    <w:p w14:paraId="63A89BDA" w14:textId="77777777" w:rsidR="00E83C35" w:rsidRDefault="00E83C35" w:rsidP="00E83C35">
      <w:r>
        <w:t>Name, age, Address, Contact Details, PPS Number, Medical Card Number, Bank and Credit Card details, Details of family members, next of KIN, Medical Conditions, Medications, Medical Professionals providing additional care, GPS coordinates, Photographs, Video Recordings, to name but a few.</w:t>
      </w:r>
    </w:p>
    <w:p w14:paraId="566FF71A" w14:textId="77777777" w:rsidR="00E83C35" w:rsidRDefault="00E83C35" w:rsidP="00E83C35">
      <w:r>
        <w:t>We take our GDPR obligations very seriously and put in place measures and policies to ensure that these are met.</w:t>
      </w:r>
    </w:p>
    <w:p w14:paraId="2067726B" w14:textId="77777777" w:rsidR="00E83C35" w:rsidRPr="008B71A6" w:rsidRDefault="00E83C35" w:rsidP="00E83C35"/>
    <w:p w14:paraId="3B9D41C5" w14:textId="77777777" w:rsidR="00E83C35" w:rsidRPr="008B71A6" w:rsidRDefault="00E83C35" w:rsidP="00E83C35">
      <w:pPr>
        <w:pStyle w:val="Heading2"/>
      </w:pPr>
      <w:bookmarkStart w:id="6" w:name="_Toc225346677"/>
      <w:r w:rsidRPr="008B71A6">
        <w:t>Legal Basis for Processing.</w:t>
      </w:r>
      <w:bookmarkEnd w:id="6"/>
    </w:p>
    <w:p w14:paraId="1AF106AC" w14:textId="77777777" w:rsidR="00E83C35" w:rsidRPr="008B71A6" w:rsidRDefault="00E83C35" w:rsidP="00E83C35"/>
    <w:p w14:paraId="2B99C1BD" w14:textId="77777777" w:rsidR="00E83C35" w:rsidRPr="008B71A6" w:rsidRDefault="00E83C35" w:rsidP="00E83C35">
      <w:r w:rsidRPr="008B71A6">
        <w:t xml:space="preserve">We will </w:t>
      </w:r>
      <w:proofErr w:type="spellStart"/>
      <w:r w:rsidRPr="008B71A6">
        <w:t>endeavour</w:t>
      </w:r>
      <w:proofErr w:type="spellEnd"/>
      <w:r w:rsidRPr="008B71A6">
        <w:t xml:space="preserve"> to process your data with your consent on the basis that we assume ability to consent.  This is under the understanding that the data subject has given consent to the processing of his or her personal data for one or more specific purpose. (Consent must not be coerced and consent may be withdrawn at any time.</w:t>
      </w:r>
    </w:p>
    <w:p w14:paraId="44AA2D8D" w14:textId="77777777" w:rsidR="00E83C35" w:rsidRPr="008B71A6" w:rsidRDefault="00E83C35" w:rsidP="00E83C35">
      <w:r w:rsidRPr="008B71A6">
        <w:t xml:space="preserve">We may also process your data as is necessary for the performance of a contract to which the </w:t>
      </w:r>
      <w:proofErr w:type="gramStart"/>
      <w:r w:rsidRPr="008B71A6">
        <w:t>data subject</w:t>
      </w:r>
      <w:proofErr w:type="gramEnd"/>
      <w:r w:rsidRPr="008B71A6">
        <w:t xml:space="preserve"> is </w:t>
      </w:r>
      <w:proofErr w:type="gramStart"/>
      <w:r w:rsidRPr="008B71A6">
        <w:t>part to</w:t>
      </w:r>
      <w:proofErr w:type="gramEnd"/>
      <w:r w:rsidRPr="008B71A6">
        <w:t xml:space="preserve"> or for the performance of a contract </w:t>
      </w:r>
      <w:proofErr w:type="gramStart"/>
      <w:r w:rsidRPr="008B71A6">
        <w:t>entered into</w:t>
      </w:r>
      <w:proofErr w:type="gramEnd"/>
      <w:r w:rsidRPr="008B71A6">
        <w:t xml:space="preserve"> with your guardian, next of kin or representative acting on your behalf.</w:t>
      </w:r>
    </w:p>
    <w:p w14:paraId="4FA25569" w14:textId="77777777" w:rsidR="00E83C35" w:rsidRPr="008B71A6" w:rsidRDefault="00E83C35" w:rsidP="00E83C35">
      <w:r w:rsidRPr="008B71A6">
        <w:t>We may also at times process your data as is necessary for compliance with a legal obligation to which the controller is subject.</w:t>
      </w:r>
    </w:p>
    <w:p w14:paraId="21B37929" w14:textId="77777777" w:rsidR="00E83C35" w:rsidRPr="008B71A6" w:rsidRDefault="00E83C35" w:rsidP="00E83C35">
      <w:r w:rsidRPr="008B71A6">
        <w:t>Processing where it is necessary for the performance of a task carried out in the public interest or in the exercise of an official authority vested in us as the controller.</w:t>
      </w:r>
    </w:p>
    <w:p w14:paraId="7D3BCF77" w14:textId="77777777" w:rsidR="00E83C35" w:rsidRPr="008B71A6" w:rsidRDefault="00E83C35" w:rsidP="00E83C35">
      <w:r>
        <w:t>P</w:t>
      </w:r>
      <w:r w:rsidRPr="008B71A6">
        <w:t>rocessing m</w:t>
      </w:r>
      <w:r>
        <w:t>a</w:t>
      </w:r>
      <w:r w:rsidRPr="008B71A6">
        <w:t xml:space="preserve">y also on occasions be necessary for the purpose of the legitimate interests pursued by us the controller or by a third party acting under instructions from us or as they are required to do by Irish Law. </w:t>
      </w:r>
    </w:p>
    <w:p w14:paraId="7A93038F" w14:textId="77777777" w:rsidR="00E83C35" w:rsidRPr="008B71A6" w:rsidRDefault="00E83C35" w:rsidP="00E83C35">
      <w:r w:rsidRPr="008B71A6">
        <w:t xml:space="preserve">We will identify what we regard as the most suitable basis depending on the data processed and the context which is </w:t>
      </w:r>
      <w:proofErr w:type="gramStart"/>
      <w:r w:rsidRPr="008B71A6">
        <w:t>setup</w:t>
      </w:r>
      <w:proofErr w:type="gramEnd"/>
      <w:r w:rsidRPr="008B71A6">
        <w:t xml:space="preserve"> as part of our </w:t>
      </w:r>
      <w:proofErr w:type="spellStart"/>
      <w:r w:rsidRPr="008B71A6">
        <w:t>RoPA</w:t>
      </w:r>
      <w:proofErr w:type="spellEnd"/>
      <w:r w:rsidRPr="008B71A6">
        <w:t>.</w:t>
      </w:r>
    </w:p>
    <w:p w14:paraId="74FC848D" w14:textId="77777777" w:rsidR="00E83C35" w:rsidRPr="008B71A6" w:rsidRDefault="00E83C35" w:rsidP="00E83C35">
      <w:r w:rsidRPr="008B71A6">
        <w:t xml:space="preserve">Due to the nature of the services provided by Camphill Ireland requires us to process a lot of what is regarded under GDPR as </w:t>
      </w:r>
      <w:r w:rsidRPr="008B71A6">
        <w:rPr>
          <w:b/>
          <w:bCs/>
        </w:rPr>
        <w:t>Special Category 9 Data</w:t>
      </w:r>
      <w:r w:rsidRPr="008B71A6">
        <w:t>.</w:t>
      </w:r>
    </w:p>
    <w:p w14:paraId="1675FBF4" w14:textId="77777777" w:rsidR="00E83C35" w:rsidRPr="008B71A6" w:rsidRDefault="00E83C35" w:rsidP="00E83C35">
      <w:r w:rsidRPr="008B71A6">
        <w:lastRenderedPageBreak/>
        <w:t>The basis for processing this category of data will be based on the data subject having given explicit consent to the processing if that is an option.</w:t>
      </w:r>
    </w:p>
    <w:p w14:paraId="474F7451" w14:textId="77777777" w:rsidR="00E83C35" w:rsidRPr="008B71A6" w:rsidRDefault="00E83C35" w:rsidP="00E83C35">
      <w:r w:rsidRPr="008B71A6">
        <w:t>Where it is not</w:t>
      </w:r>
      <w:r>
        <w:t xml:space="preserve"> based on consent</w:t>
      </w:r>
      <w:r w:rsidRPr="008B71A6">
        <w:t xml:space="preserve">, the processing may be carried out where it is necessary to protect the vital interests of the data subject or of another natural person where the data subject is physically or legally incapable of giving consent. </w:t>
      </w:r>
    </w:p>
    <w:p w14:paraId="4E2E1580" w14:textId="77777777" w:rsidR="00E83C35" w:rsidRPr="008B71A6" w:rsidRDefault="00E83C35" w:rsidP="00E83C35">
      <w:r w:rsidRPr="008B71A6">
        <w:t xml:space="preserve">Processing of Special Category Data may also be carried out </w:t>
      </w:r>
      <w:proofErr w:type="gramStart"/>
      <w:r w:rsidRPr="008B71A6">
        <w:t>in the course of</w:t>
      </w:r>
      <w:proofErr w:type="gramEnd"/>
      <w:r w:rsidRPr="008B71A6">
        <w:t xml:space="preserve"> legitimate activities with appropriate safeguards by Camphill Ireland or where processing is necessary for reasons of substantial public interest while respecting the safeguarding and fundamental rights and interests of the data subject or where processing is necessary for the purpose of preventative or occupational medicine.  Processing may also be carried out where it is necessary for the establishment or exercise of </w:t>
      </w:r>
      <w:proofErr w:type="spellStart"/>
      <w:r w:rsidRPr="008B71A6">
        <w:t>defence</w:t>
      </w:r>
      <w:proofErr w:type="spellEnd"/>
      <w:r w:rsidRPr="008B71A6">
        <w:t xml:space="preserve"> of legal claims or wherever courts are acting in their judicial capacity.</w:t>
      </w:r>
    </w:p>
    <w:p w14:paraId="58FBB3AE" w14:textId="77777777" w:rsidR="00E83C35" w:rsidRPr="008B71A6" w:rsidRDefault="00E83C35" w:rsidP="00E83C35">
      <w:r w:rsidRPr="008B71A6">
        <w:t>We will only process Special Categories of personal data where it is necessary. Processing is lawful where it is undertaken by or under the responsibility of, a health care practitioner or a person who in the circumstances owes a duty of confidentiality to the data subject, for example the management of a health or social care system or service or pursuant to a contract with a health professional.</w:t>
      </w:r>
    </w:p>
    <w:p w14:paraId="4B28EE6E" w14:textId="77777777" w:rsidR="00E83C35" w:rsidRPr="008B71A6" w:rsidRDefault="00E83C35" w:rsidP="00E83C35">
      <w:r w:rsidRPr="008B71A6">
        <w:t xml:space="preserve">A full listing of the exact conditions under which Category 9 data may be processed can be found on the DPC website. </w:t>
      </w:r>
      <w:hyperlink r:id="rId14" w:history="1">
        <w:r w:rsidRPr="008B71A6">
          <w:rPr>
            <w:rStyle w:val="Hyperlink"/>
          </w:rPr>
          <w:t>Special Category Data | Data Protection Commission</w:t>
        </w:r>
      </w:hyperlink>
    </w:p>
    <w:p w14:paraId="7C4FD217" w14:textId="77777777" w:rsidR="00E83C35" w:rsidRPr="008B71A6" w:rsidRDefault="00E83C35" w:rsidP="00E83C35"/>
    <w:p w14:paraId="1D3BBE49" w14:textId="77777777" w:rsidR="00E83C35" w:rsidRPr="008B71A6" w:rsidRDefault="00E83C35" w:rsidP="00E83C35">
      <w:pPr>
        <w:pStyle w:val="Heading2"/>
      </w:pPr>
      <w:bookmarkStart w:id="7" w:name="_Toc225346678"/>
      <w:r w:rsidRPr="008B71A6">
        <w:t xml:space="preserve">Who </w:t>
      </w:r>
      <w:proofErr w:type="gramStart"/>
      <w:r w:rsidRPr="008B71A6">
        <w:t>we</w:t>
      </w:r>
      <w:proofErr w:type="gramEnd"/>
      <w:r w:rsidRPr="008B71A6">
        <w:t xml:space="preserve"> get your personal data from?</w:t>
      </w:r>
      <w:bookmarkEnd w:id="7"/>
      <w:r w:rsidRPr="008B71A6">
        <w:t xml:space="preserve"> </w:t>
      </w:r>
    </w:p>
    <w:p w14:paraId="17FFA8CD" w14:textId="77777777" w:rsidR="00E83C35" w:rsidRPr="008B71A6" w:rsidRDefault="00E83C35" w:rsidP="00E83C35"/>
    <w:p w14:paraId="45FB6F61" w14:textId="77777777" w:rsidR="00E83C35" w:rsidRPr="008B71A6" w:rsidRDefault="00E83C35" w:rsidP="00E83C35">
      <w:r w:rsidRPr="008B71A6">
        <w:t>You, your family, next of kin, guardian, provides your personal data to us. Additionally</w:t>
      </w:r>
      <w:r>
        <w:t xml:space="preserve">, </w:t>
      </w:r>
      <w:r w:rsidRPr="008B71A6">
        <w:t xml:space="preserve">we may get additional information from your Health Care </w:t>
      </w:r>
      <w:proofErr w:type="gramStart"/>
      <w:r w:rsidRPr="008B71A6">
        <w:t>Professionals</w:t>
      </w:r>
      <w:proofErr w:type="gramEnd"/>
      <w:r w:rsidRPr="008B71A6">
        <w:t xml:space="preserve"> for example GP, Dentist Pharmacist and other Medical and Care services or from other Health Providers including the HSE.</w:t>
      </w:r>
    </w:p>
    <w:p w14:paraId="59ECAAD6" w14:textId="77777777" w:rsidR="00E83C35" w:rsidRPr="008B71A6" w:rsidRDefault="00E83C35" w:rsidP="00E83C35">
      <w:r w:rsidRPr="008B71A6">
        <w:t>Personal details about you, such as name, date of birth, PPS number, address, next of kin, contact details.</w:t>
      </w:r>
    </w:p>
    <w:p w14:paraId="6762C256" w14:textId="77777777" w:rsidR="00E83C35" w:rsidRPr="008B71A6" w:rsidRDefault="00E83C35" w:rsidP="00E83C35">
      <w:r w:rsidRPr="008B71A6">
        <w:t>Information relating to your treatment and care, medical conditions, needs, assessment.</w:t>
      </w:r>
    </w:p>
    <w:p w14:paraId="52C63AFA" w14:textId="77777777" w:rsidR="00E83C35" w:rsidRPr="008B71A6" w:rsidRDefault="00E83C35" w:rsidP="00E83C35">
      <w:r w:rsidRPr="008B71A6">
        <w:t>Information relating to your care and treatment, notes and reports about your health, results from investigations, such as x-rays, blood tests, psychiatric reports.</w:t>
      </w:r>
    </w:p>
    <w:p w14:paraId="19D16B94" w14:textId="77777777" w:rsidR="00E83C35" w:rsidRPr="008B71A6" w:rsidRDefault="00E83C35" w:rsidP="00E83C35">
      <w:r w:rsidRPr="008B71A6">
        <w:t>Financial, health insurance, social welfare receipts and other relevant information.</w:t>
      </w:r>
    </w:p>
    <w:p w14:paraId="1218CFAE" w14:textId="77777777" w:rsidR="00E83C35" w:rsidRPr="008B71A6" w:rsidRDefault="00E83C35" w:rsidP="00E83C35">
      <w:r w:rsidRPr="008B71A6">
        <w:t xml:space="preserve">We may also process certain special categories of information, which may include racial or ethnic origin, religious or philosophical beliefs, the processing of genetic data, biometric data for the purpose of uniquely identifying a person.  Data concerning health or data concerning a person’s sex life </w:t>
      </w:r>
      <w:r>
        <w:t>or</w:t>
      </w:r>
      <w:r w:rsidRPr="008B71A6">
        <w:t xml:space="preserve"> sexual orientation.</w:t>
      </w:r>
    </w:p>
    <w:p w14:paraId="5CE4018D" w14:textId="77777777" w:rsidR="00E83C35" w:rsidRPr="008B71A6" w:rsidRDefault="00E83C35" w:rsidP="00E83C35">
      <w:r w:rsidRPr="008B71A6">
        <w:t>The collection and recording of the PPS Number, Medical Card Number, Credit Card Numbers, Account Numbers will also be required to be stored and processed as part of delivery of care.</w:t>
      </w:r>
    </w:p>
    <w:p w14:paraId="321C7908" w14:textId="77777777" w:rsidR="00E83C35" w:rsidRPr="008B71A6" w:rsidRDefault="00E83C35" w:rsidP="00E83C35">
      <w:r w:rsidRPr="008B71A6">
        <w:t>CCTV and security information</w:t>
      </w:r>
      <w:r>
        <w:t xml:space="preserve"> may also capture personal data (this however will have a limited retention period – unless a specific purpose supersedes and dictates that it is on occasion required for a longer </w:t>
      </w:r>
      <w:proofErr w:type="gramStart"/>
      <w:r>
        <w:t>period of time</w:t>
      </w:r>
      <w:proofErr w:type="gramEnd"/>
      <w:r w:rsidRPr="008B71A6">
        <w:t>.</w:t>
      </w:r>
    </w:p>
    <w:p w14:paraId="095BF696" w14:textId="77777777" w:rsidR="00E83C35" w:rsidRPr="008B71A6" w:rsidRDefault="00E83C35" w:rsidP="00E83C35"/>
    <w:p w14:paraId="280F8154" w14:textId="77777777" w:rsidR="00E83C35" w:rsidRPr="008B71A6" w:rsidRDefault="00E83C35" w:rsidP="00E83C35">
      <w:pPr>
        <w:pStyle w:val="Heading2"/>
      </w:pPr>
      <w:bookmarkStart w:id="8" w:name="_Toc225346679"/>
      <w:r w:rsidRPr="008B71A6">
        <w:lastRenderedPageBreak/>
        <w:t>Our reason for holding your personal data</w:t>
      </w:r>
      <w:bookmarkEnd w:id="8"/>
      <w:r w:rsidRPr="008B71A6">
        <w:t xml:space="preserve"> </w:t>
      </w:r>
    </w:p>
    <w:p w14:paraId="75E14D20" w14:textId="77777777" w:rsidR="00E83C35" w:rsidRPr="008B71A6" w:rsidRDefault="00E83C35" w:rsidP="00E83C35"/>
    <w:p w14:paraId="5F58CE1E" w14:textId="77777777" w:rsidR="00E83C35" w:rsidRPr="008B71A6" w:rsidRDefault="00E83C35" w:rsidP="00E83C35">
      <w:r w:rsidRPr="008B71A6">
        <w:t xml:space="preserve">We </w:t>
      </w:r>
      <w:proofErr w:type="gramStart"/>
      <w:r w:rsidRPr="008B71A6">
        <w:t>collect hold</w:t>
      </w:r>
      <w:proofErr w:type="gramEnd"/>
      <w:r w:rsidRPr="008B71A6">
        <w:t xml:space="preserve"> and process your personal data </w:t>
      </w:r>
      <w:proofErr w:type="gramStart"/>
      <w:r w:rsidRPr="008B71A6">
        <w:t>in order to</w:t>
      </w:r>
      <w:proofErr w:type="gramEnd"/>
      <w:r w:rsidRPr="008B71A6">
        <w:t xml:space="preserve"> provide you with care as part of our ethos. </w:t>
      </w:r>
      <w:proofErr w:type="gramStart"/>
      <w:r w:rsidRPr="008B71A6">
        <w:t>In order to</w:t>
      </w:r>
      <w:proofErr w:type="gramEnd"/>
      <w:r w:rsidRPr="008B71A6">
        <w:t xml:space="preserve"> best serve your interests, we will </w:t>
      </w:r>
      <w:proofErr w:type="gramStart"/>
      <w:r w:rsidRPr="008B71A6">
        <w:t>require</w:t>
      </w:r>
      <w:proofErr w:type="gramEnd"/>
      <w:r w:rsidRPr="008B71A6">
        <w:t xml:space="preserve"> to process a significant amount and types of personal data including special category data. To this end this will include a lot of medical information, medication and medical physical and psychological assessments reports and records of care. Data Protection </w:t>
      </w:r>
      <w:proofErr w:type="gramStart"/>
      <w:r w:rsidRPr="008B71A6">
        <w:t>act</w:t>
      </w:r>
      <w:proofErr w:type="gramEnd"/>
      <w:r w:rsidRPr="008B71A6">
        <w:t xml:space="preserve"> 2018, section 53(b) ensuring high standards of quality and safety of health care.</w:t>
      </w:r>
    </w:p>
    <w:p w14:paraId="6CE83AB9" w14:textId="77777777" w:rsidR="00E83C35" w:rsidRPr="008B71A6" w:rsidRDefault="00E83C35" w:rsidP="00E83C35">
      <w:pPr>
        <w:keepNext/>
      </w:pPr>
    </w:p>
    <w:p w14:paraId="2421C5A4" w14:textId="77777777" w:rsidR="00E83C35" w:rsidRPr="008B71A6" w:rsidRDefault="00E83C35" w:rsidP="00E83C35">
      <w:pPr>
        <w:pStyle w:val="Heading2"/>
      </w:pPr>
      <w:bookmarkStart w:id="9" w:name="_Toc225346680"/>
      <w:r w:rsidRPr="008B71A6">
        <w:t xml:space="preserve">How </w:t>
      </w:r>
      <w:proofErr w:type="gramStart"/>
      <w:r w:rsidRPr="008B71A6">
        <w:t>we</w:t>
      </w:r>
      <w:proofErr w:type="gramEnd"/>
      <w:r w:rsidRPr="008B71A6">
        <w:t xml:space="preserve"> use your personal data?</w:t>
      </w:r>
      <w:bookmarkEnd w:id="9"/>
      <w:r w:rsidRPr="008B71A6">
        <w:t xml:space="preserve"> </w:t>
      </w:r>
    </w:p>
    <w:p w14:paraId="3EA7F6ED" w14:textId="77777777" w:rsidR="00E83C35" w:rsidRPr="008B71A6" w:rsidRDefault="00E83C35" w:rsidP="00E83C35">
      <w:pPr>
        <w:keepNext/>
      </w:pPr>
    </w:p>
    <w:p w14:paraId="4CB8AD7A" w14:textId="77777777" w:rsidR="00E83C35" w:rsidRPr="008B71A6" w:rsidRDefault="00E83C35" w:rsidP="00E83C35">
      <w:pPr>
        <w:keepNext/>
      </w:pPr>
      <w:r w:rsidRPr="008B71A6">
        <w:t xml:space="preserve">We use your information to manage and deliver a quality level of care and treatment to ensure that your care meets the highest standards, that it is safe and effective and the right decisions are made about your care and so that we can coordinate with other </w:t>
      </w:r>
      <w:proofErr w:type="spellStart"/>
      <w:r w:rsidRPr="008B71A6">
        <w:t>organisations</w:t>
      </w:r>
      <w:proofErr w:type="spellEnd"/>
      <w:r w:rsidRPr="008B71A6">
        <w:t xml:space="preserve"> that may be involved in assisting with our providing care and or treatments to you.</w:t>
      </w:r>
    </w:p>
    <w:p w14:paraId="63E3F0D1" w14:textId="77777777" w:rsidR="00E83C35" w:rsidRPr="008B71A6" w:rsidRDefault="00E83C35" w:rsidP="00E83C35"/>
    <w:p w14:paraId="3A9A776A" w14:textId="77777777" w:rsidR="00E83C35" w:rsidRPr="008B71A6" w:rsidRDefault="00E83C35" w:rsidP="00E83C35">
      <w:pPr>
        <w:pStyle w:val="Heading2"/>
      </w:pPr>
      <w:bookmarkStart w:id="10" w:name="_Toc225346681"/>
      <w:r w:rsidRPr="008B71A6">
        <w:t>How long do we hold your personal data for?</w:t>
      </w:r>
      <w:bookmarkEnd w:id="10"/>
      <w:r w:rsidRPr="008B71A6">
        <w:t xml:space="preserve"> </w:t>
      </w:r>
    </w:p>
    <w:p w14:paraId="52E3F027" w14:textId="77777777" w:rsidR="00E83C35" w:rsidRPr="008B71A6" w:rsidRDefault="00E83C35" w:rsidP="00E83C35">
      <w:pPr>
        <w:keepNext/>
      </w:pPr>
    </w:p>
    <w:p w14:paraId="0D80EF6C" w14:textId="77777777" w:rsidR="00E83C35" w:rsidRPr="008B71A6" w:rsidRDefault="00E83C35" w:rsidP="00E83C35">
      <w:pPr>
        <w:keepNext/>
      </w:pPr>
      <w:r w:rsidRPr="008B71A6">
        <w:t xml:space="preserve">We will keep your personal data for as long as it is necessary to fulfil the purposes for which it was collected and in accordance with our legal and regulatory obligations.  In some instances, we are required to keep your records for a </w:t>
      </w:r>
      <w:proofErr w:type="gramStart"/>
      <w:r w:rsidRPr="008B71A6">
        <w:t>term</w:t>
      </w:r>
      <w:proofErr w:type="gramEnd"/>
      <w:r w:rsidRPr="008B71A6">
        <w:t xml:space="preserve"> preceding your time with us.  The length of time we hold your personal data depends on a number of factors such as, the type of data, whether there is a legal obligation to hold the data for a specified period, whether there is a public interest to hold the data or where there is a process or legal obligation to retain or continue to process the data.</w:t>
      </w:r>
    </w:p>
    <w:p w14:paraId="266DC140" w14:textId="77777777" w:rsidR="00E83C35" w:rsidRPr="008B71A6" w:rsidRDefault="00E83C35" w:rsidP="00E83C35">
      <w:bookmarkStart w:id="11" w:name="_Hlk53749473"/>
      <w:r w:rsidRPr="008B71A6">
        <w:t xml:space="preserve">There are specific statutory requirements governing the length of </w:t>
      </w:r>
      <w:proofErr w:type="gramStart"/>
      <w:r w:rsidRPr="008B71A6">
        <w:t>time leave</w:t>
      </w:r>
      <w:proofErr w:type="gramEnd"/>
      <w:r w:rsidRPr="008B71A6">
        <w:t xml:space="preserve"> records, accident reports, Health and Safety Assessments are retained for</w:t>
      </w:r>
      <w:bookmarkEnd w:id="11"/>
      <w:r w:rsidRPr="008B71A6">
        <w:t xml:space="preserve">. Our data retention schedules </w:t>
      </w:r>
      <w:proofErr w:type="gramStart"/>
      <w:r w:rsidRPr="008B71A6">
        <w:t>is</w:t>
      </w:r>
      <w:proofErr w:type="gramEnd"/>
      <w:r w:rsidRPr="008B71A6">
        <w:t xml:space="preserve"> outlined in our Policy &amp; Procedures on Record Keeping.</w:t>
      </w:r>
    </w:p>
    <w:p w14:paraId="5B9B84DF" w14:textId="77777777" w:rsidR="00E83C35" w:rsidRPr="008B71A6" w:rsidRDefault="00E83C35" w:rsidP="00E83C35">
      <w:r w:rsidRPr="008B71A6">
        <w:t xml:space="preserve">CCTV For the safety of our staff and the security of our premises we capture Closed Circuit TV images of our premises. This data is retained on a rolling 30-day period and is only available for review by members of the management team. If a safety or security incident occurs, the management team will review the recording for the relevant time and may share the recording with the Gardai, the Health and Safety Authority, or our insurance company. </w:t>
      </w:r>
    </w:p>
    <w:p w14:paraId="784549EE" w14:textId="77777777" w:rsidR="00E83C35" w:rsidRPr="008B71A6" w:rsidRDefault="00E83C35" w:rsidP="00E83C35"/>
    <w:p w14:paraId="15323762" w14:textId="77777777" w:rsidR="00E83C35" w:rsidRPr="008B71A6" w:rsidRDefault="00E83C35" w:rsidP="00E83C35">
      <w:pPr>
        <w:pStyle w:val="Heading2"/>
      </w:pPr>
      <w:bookmarkStart w:id="12" w:name="_Toc225346682"/>
      <w:r w:rsidRPr="008B71A6">
        <w:t>Third Party Service Providers.</w:t>
      </w:r>
      <w:bookmarkEnd w:id="12"/>
    </w:p>
    <w:p w14:paraId="42837142" w14:textId="77777777" w:rsidR="00E83C35" w:rsidRPr="008B71A6" w:rsidRDefault="00E83C35" w:rsidP="00E83C35">
      <w:pPr>
        <w:keepNext/>
      </w:pPr>
    </w:p>
    <w:p w14:paraId="479CD5D4" w14:textId="77777777" w:rsidR="00E83C35" w:rsidRDefault="00E83C35" w:rsidP="00E83C35">
      <w:pPr>
        <w:keepNext/>
      </w:pPr>
      <w:r w:rsidRPr="008B71A6">
        <w:t xml:space="preserve">We use data processors who are third parties who provide services for us. We have contracts in place with our data processors. This means that they cannot do anything with your personal information unless we have instructed them to do it. They will not share your personal information with any </w:t>
      </w:r>
      <w:proofErr w:type="spellStart"/>
      <w:r w:rsidRPr="008B71A6">
        <w:t>organisation</w:t>
      </w:r>
      <w:proofErr w:type="spellEnd"/>
      <w:r w:rsidRPr="008B71A6">
        <w:t xml:space="preserve"> apart </w:t>
      </w:r>
      <w:r w:rsidRPr="008B71A6">
        <w:lastRenderedPageBreak/>
        <w:t>from us unless instructed to do so. They will act as data processors only for the term of our agreement with them.</w:t>
      </w:r>
    </w:p>
    <w:p w14:paraId="66C41296" w14:textId="77777777" w:rsidR="00E83C35" w:rsidRPr="008B71A6" w:rsidRDefault="00E83C35" w:rsidP="00E83C35">
      <w:r>
        <w:t xml:space="preserve">We use Third Party Service Providers to enable the use of working alone devices </w:t>
      </w:r>
      <w:proofErr w:type="gramStart"/>
      <w:r>
        <w:t>will process</w:t>
      </w:r>
      <w:proofErr w:type="gramEnd"/>
      <w:r>
        <w:t xml:space="preserve"> GPS coordinates and we will process this and other personal data as is necessary to ensure the safety of such workers or other individuals issued with such devices, such devices may be given to some vulnerable individuals who are at risk when alone.</w:t>
      </w:r>
    </w:p>
    <w:p w14:paraId="0B09E5E7" w14:textId="77777777" w:rsidR="00E83C35" w:rsidRPr="008B71A6" w:rsidRDefault="00E83C35" w:rsidP="00E83C35">
      <w:pPr>
        <w:keepNext/>
      </w:pPr>
      <w:r w:rsidRPr="008B71A6">
        <w:t xml:space="preserve">Website Analytics, we use third-party service, Google Analytics to collect standard statistical information and details of visitor </w:t>
      </w:r>
      <w:proofErr w:type="spellStart"/>
      <w:r w:rsidRPr="008B71A6">
        <w:t>behaviour</w:t>
      </w:r>
      <w:proofErr w:type="spellEnd"/>
      <w:r w:rsidRPr="008B71A6">
        <w:t xml:space="preserve"> patterns.  We do this to find out such things as the number of visitors to the various parts of the site. This information is only processed in a way that does not directly identify anyone.</w:t>
      </w:r>
    </w:p>
    <w:p w14:paraId="15C5877E" w14:textId="77777777" w:rsidR="00E83C35" w:rsidRPr="008B71A6" w:rsidRDefault="00E83C35" w:rsidP="00E83C35">
      <w:pPr>
        <w:keepNext/>
        <w:rPr>
          <w:lang w:val="en-GB"/>
        </w:rPr>
      </w:pPr>
      <w:r w:rsidRPr="008B71A6">
        <w:rPr>
          <w:lang w:val="en-GB"/>
        </w:rPr>
        <w:t>Our website uses Google Analytics, a web analytics service provided by Google, Inc. Google Analytics uses "cookies", which are text files placed on your computer, to help the website analyse how users use the site. The information generated by the cookie about your use of the site (including your IP address) will be transmitted to and stored by Google on servers in the United States. Google will use this information for the purpose of evaluating your use of the website, compiling reports on website activity for website operators and providing other services relating to website activity and internet usage.</w:t>
      </w:r>
    </w:p>
    <w:p w14:paraId="55EBA591" w14:textId="77777777" w:rsidR="00E83C35" w:rsidRPr="008B71A6" w:rsidRDefault="00E83C35" w:rsidP="00E83C35">
      <w:pPr>
        <w:keepNext/>
        <w:rPr>
          <w:lang w:val="en-GB"/>
        </w:rPr>
      </w:pPr>
      <w:r w:rsidRPr="008B71A6">
        <w:rPr>
          <w:lang w:val="en-GB"/>
        </w:rPr>
        <w:t xml:space="preserve">Google may transfer this information to third parties where required to do so by law, or where such third parties process the information on Google's behalf. Google will not associate your IP address with any other data held by Google. You may refuse the use of cookies by selecting the appropriate settings on your browser, </w:t>
      </w:r>
      <w:proofErr w:type="gramStart"/>
      <w:r w:rsidRPr="008B71A6">
        <w:rPr>
          <w:lang w:val="en-GB"/>
        </w:rPr>
        <w:t>however</w:t>
      </w:r>
      <w:proofErr w:type="gramEnd"/>
      <w:r w:rsidRPr="008B71A6">
        <w:rPr>
          <w:lang w:val="en-GB"/>
        </w:rPr>
        <w:t xml:space="preserve"> please note that if you do this, you may not be able to use the full functionality of this website. By using this website, you consent to the processing of data about you by Google in the manner and for the purpose set out above.</w:t>
      </w:r>
    </w:p>
    <w:p w14:paraId="4C3B9FBD" w14:textId="77777777" w:rsidR="00E83C35" w:rsidRPr="008B71A6" w:rsidRDefault="00E83C35" w:rsidP="00E83C35">
      <w:pPr>
        <w:keepNext/>
      </w:pPr>
      <w:r w:rsidRPr="008B71A6">
        <w:t xml:space="preserve">Our website uses third party plugins from </w:t>
      </w:r>
      <w:proofErr w:type="spellStart"/>
      <w:r w:rsidRPr="008B71A6">
        <w:t>organisations</w:t>
      </w:r>
      <w:proofErr w:type="spellEnd"/>
      <w:r w:rsidRPr="008B71A6">
        <w:t xml:space="preserve"> such as Facebook and Twitter in the form of embedded newsfeeds and social sharing buttons. These can often use cookies to track users to allow easy sharing of pages, for example, or to show the 'follow' button on the twitter news feed if you have not yet followed us.</w:t>
      </w:r>
    </w:p>
    <w:p w14:paraId="266BFD5D" w14:textId="77777777" w:rsidR="00E83C35" w:rsidRPr="008B71A6" w:rsidRDefault="00E83C35" w:rsidP="00E83C35">
      <w:pPr>
        <w:keepNext/>
      </w:pPr>
    </w:p>
    <w:p w14:paraId="17E39B40" w14:textId="77777777" w:rsidR="00E83C35" w:rsidRPr="008B71A6" w:rsidRDefault="00E83C35" w:rsidP="00E83C35">
      <w:pPr>
        <w:pStyle w:val="Heading2"/>
      </w:pPr>
      <w:bookmarkStart w:id="13" w:name="_Toc225346683"/>
      <w:r w:rsidRPr="008B71A6">
        <w:t xml:space="preserve">Who </w:t>
      </w:r>
      <w:proofErr w:type="gramStart"/>
      <w:r w:rsidRPr="008B71A6">
        <w:t>we</w:t>
      </w:r>
      <w:proofErr w:type="gramEnd"/>
      <w:r w:rsidRPr="008B71A6">
        <w:t xml:space="preserve"> provide your personal data to?</w:t>
      </w:r>
      <w:bookmarkEnd w:id="13"/>
      <w:r w:rsidRPr="008B71A6">
        <w:t xml:space="preserve"> </w:t>
      </w:r>
    </w:p>
    <w:p w14:paraId="11C79E26" w14:textId="77777777" w:rsidR="00E83C35" w:rsidRPr="008B71A6" w:rsidRDefault="00E83C35" w:rsidP="00E83C35"/>
    <w:p w14:paraId="320ADE9D" w14:textId="77777777" w:rsidR="00E83C35" w:rsidRPr="008B71A6" w:rsidRDefault="00E83C35" w:rsidP="00E83C35">
      <w:r w:rsidRPr="008B71A6">
        <w:t xml:space="preserve">We will disclose your personal data where we are obliged to by Law, or where external health care </w:t>
      </w:r>
      <w:proofErr w:type="spellStart"/>
      <w:r w:rsidRPr="008B71A6">
        <w:t>organisations</w:t>
      </w:r>
      <w:proofErr w:type="spellEnd"/>
      <w:r w:rsidRPr="008B71A6">
        <w:t xml:space="preserve"> are involved in your immediate care.  Or </w:t>
      </w:r>
      <w:proofErr w:type="gramStart"/>
      <w:r w:rsidRPr="008B71A6">
        <w:t xml:space="preserve">to </w:t>
      </w:r>
      <w:proofErr w:type="spellStart"/>
      <w:r w:rsidRPr="008B71A6">
        <w:t>authorised</w:t>
      </w:r>
      <w:proofErr w:type="spellEnd"/>
      <w:proofErr w:type="gramEnd"/>
      <w:r w:rsidRPr="008B71A6">
        <w:t xml:space="preserve"> bodies where we are required to or permitted to by all law, </w:t>
      </w:r>
      <w:proofErr w:type="spellStart"/>
      <w:r w:rsidRPr="008B71A6">
        <w:t>eg</w:t>
      </w:r>
      <w:proofErr w:type="spellEnd"/>
      <w:r w:rsidRPr="008B71A6">
        <w:t xml:space="preserve"> HSE, HIQA, Insurers, Garda, Solicitors, GP’s, Psychiatrists, Psychologists, Speech and Language Professionals, and other Healthcare Professionals.</w:t>
      </w:r>
    </w:p>
    <w:p w14:paraId="660AF976" w14:textId="77777777" w:rsidR="00E83C35" w:rsidRPr="008B71A6" w:rsidRDefault="00E83C35" w:rsidP="00E83C35">
      <w:r w:rsidRPr="008B71A6">
        <w:t>.</w:t>
      </w:r>
    </w:p>
    <w:p w14:paraId="4E110832" w14:textId="77777777" w:rsidR="00E83C35" w:rsidRDefault="00E83C35" w:rsidP="00E83C35">
      <w:r w:rsidRPr="008B71A6">
        <w:t xml:space="preserve">We will not disclose your personal data to anyone else without your consent, unless required to do so by law or court order, or under legal </w:t>
      </w:r>
      <w:proofErr w:type="spellStart"/>
      <w:r w:rsidRPr="008B71A6">
        <w:t>authorisation</w:t>
      </w:r>
      <w:proofErr w:type="spellEnd"/>
      <w:r w:rsidRPr="008B71A6">
        <w:t xml:space="preserve"> signed and consented to by you or your </w:t>
      </w:r>
      <w:proofErr w:type="spellStart"/>
      <w:r w:rsidRPr="008B71A6">
        <w:t>authorised</w:t>
      </w:r>
      <w:proofErr w:type="spellEnd"/>
      <w:r w:rsidRPr="008B71A6">
        <w:t xml:space="preserve"> representative where an order or legal document exists granting a 3</w:t>
      </w:r>
      <w:r w:rsidRPr="008B71A6">
        <w:rPr>
          <w:vertAlign w:val="superscript"/>
        </w:rPr>
        <w:t>rd</w:t>
      </w:r>
      <w:r w:rsidRPr="008B71A6">
        <w:t xml:space="preserve"> party such rights. </w:t>
      </w:r>
    </w:p>
    <w:p w14:paraId="7E744851" w14:textId="77777777" w:rsidR="00E83C35" w:rsidRDefault="00E83C35" w:rsidP="00E83C35"/>
    <w:p w14:paraId="4E0749AE" w14:textId="77777777" w:rsidR="00E83C35" w:rsidRPr="008B71A6" w:rsidRDefault="00E83C35" w:rsidP="00E83C35">
      <w:r>
        <w:t>In certain circumstances, we may be legally required to further share your data where we are involved in legal proceedings, to comply with a legal requirement, public interest or public health grounds on or foot of a court order or to a government body or authority.</w:t>
      </w:r>
    </w:p>
    <w:p w14:paraId="08A2749A" w14:textId="77777777" w:rsidR="00E83C35" w:rsidRPr="008B71A6" w:rsidRDefault="00E83C35" w:rsidP="00E83C35">
      <w:pPr>
        <w:keepNext/>
      </w:pPr>
    </w:p>
    <w:p w14:paraId="5B5FE9FF" w14:textId="77777777" w:rsidR="00E83C35" w:rsidRPr="008B71A6" w:rsidRDefault="00E83C35" w:rsidP="00E83C35">
      <w:pPr>
        <w:pStyle w:val="Heading2"/>
      </w:pPr>
      <w:bookmarkStart w:id="14" w:name="_Toc225346684"/>
      <w:r w:rsidRPr="008B71A6">
        <w:t>Processing your information outside the EEA.</w:t>
      </w:r>
      <w:bookmarkEnd w:id="14"/>
    </w:p>
    <w:p w14:paraId="09A0C25E" w14:textId="77777777" w:rsidR="00E83C35" w:rsidRPr="008B71A6" w:rsidRDefault="00E83C35" w:rsidP="00E83C35">
      <w:pPr>
        <w:keepNext/>
      </w:pPr>
    </w:p>
    <w:p w14:paraId="774D44BF" w14:textId="77777777" w:rsidR="00E83C35" w:rsidRPr="008B71A6" w:rsidRDefault="00E83C35" w:rsidP="00E83C35">
      <w:pPr>
        <w:keepNext/>
      </w:pPr>
      <w:r w:rsidRPr="008B71A6">
        <w:t xml:space="preserve">Your information is stored on secure systems within and under the control of </w:t>
      </w:r>
      <w:r>
        <w:t xml:space="preserve">Camphill Communities of Ireland </w:t>
      </w:r>
      <w:r w:rsidRPr="008B71A6">
        <w:t xml:space="preserve">and processed by agreed contracted service providers and staff.  We may transfer or allow the transfer of information about you to a service provider outside the EEA, but only if required and in very limited and under strict provisions to those who agree to act solely and, on our </w:t>
      </w:r>
      <w:proofErr w:type="gramStart"/>
      <w:r w:rsidRPr="008B71A6">
        <w:t>instructions, and</w:t>
      </w:r>
      <w:proofErr w:type="gramEnd"/>
      <w:r w:rsidRPr="008B71A6">
        <w:t xml:space="preserve"> protect your information to the same standard that applies </w:t>
      </w:r>
      <w:proofErr w:type="gramStart"/>
      <w:r w:rsidRPr="008B71A6">
        <w:t>in</w:t>
      </w:r>
      <w:proofErr w:type="gramEnd"/>
      <w:r w:rsidRPr="008B71A6">
        <w:t xml:space="preserve"> the EEA. In cases where your information is transferred outside of the </w:t>
      </w:r>
      <w:proofErr w:type="gramStart"/>
      <w:r w:rsidRPr="008B71A6">
        <w:t>EEA</w:t>
      </w:r>
      <w:proofErr w:type="gramEnd"/>
      <w:r w:rsidRPr="008B71A6">
        <w:t xml:space="preserve"> we will undertake to have Data Sharing Agreements put in place.</w:t>
      </w:r>
    </w:p>
    <w:p w14:paraId="6A5340DB" w14:textId="77777777" w:rsidR="00E83C35" w:rsidRDefault="00E83C35" w:rsidP="00E83C35">
      <w:pPr>
        <w:keepNext/>
        <w:keepLines/>
        <w:rPr>
          <w:b/>
          <w:bCs/>
        </w:rPr>
      </w:pPr>
      <w:r w:rsidRPr="00970386">
        <w:rPr>
          <w:b/>
          <w:bCs/>
        </w:rPr>
        <w:t>EEA Countries:</w:t>
      </w:r>
    </w:p>
    <w:p w14:paraId="16EBF9F0" w14:textId="77777777" w:rsidR="00E83C35" w:rsidRPr="005A0D9D" w:rsidRDefault="00E83C35" w:rsidP="00E83C35">
      <w:pPr>
        <w:keepNext/>
        <w:keepLines/>
      </w:pPr>
      <w:r w:rsidRPr="005A0D9D">
        <w:t>Austria, Belgium, Bulgaria, Croatia, Cyprus, Czechia, Denmark, Estonia, Finland, France, Germany, Greece, Hungary, Iceland, Ireland, Italy, Latvia, Liechtenstein, Lithuania, Luxembourg, Malta, Netherlands, Norway, Poland, Portugal, Romania, Slovakia, Slovenia, Spain and Sweeden.</w:t>
      </w:r>
    </w:p>
    <w:p w14:paraId="75E020A2" w14:textId="77777777" w:rsidR="00E83C35" w:rsidRPr="008B71A6" w:rsidRDefault="00E83C35" w:rsidP="00E83C35">
      <w:pPr>
        <w:rPr>
          <w:b/>
          <w:bCs/>
          <w:u w:val="single"/>
        </w:rPr>
      </w:pPr>
    </w:p>
    <w:p w14:paraId="3250ECC0" w14:textId="77777777" w:rsidR="00E83C35" w:rsidRPr="008B71A6" w:rsidRDefault="00E83C35" w:rsidP="00E83C35">
      <w:pPr>
        <w:pStyle w:val="Heading2"/>
      </w:pPr>
      <w:bookmarkStart w:id="15" w:name="_Toc225346685"/>
      <w:r w:rsidRPr="008B71A6">
        <w:t>What rights do you have?</w:t>
      </w:r>
      <w:bookmarkEnd w:id="15"/>
      <w:r w:rsidRPr="008B71A6">
        <w:t xml:space="preserve"> </w:t>
      </w:r>
    </w:p>
    <w:p w14:paraId="65974C01" w14:textId="77777777" w:rsidR="00E83C35" w:rsidRPr="008B71A6" w:rsidRDefault="00E83C35" w:rsidP="00E83C35"/>
    <w:p w14:paraId="784B9C6D" w14:textId="77777777" w:rsidR="00E83C35" w:rsidRPr="008B71A6" w:rsidRDefault="00E83C35" w:rsidP="00E83C35">
      <w:r w:rsidRPr="008B71A6">
        <w:t>Under GDPR you have the right to access, rectification, erasure,</w:t>
      </w:r>
      <w:r>
        <w:t xml:space="preserve"> the </w:t>
      </w:r>
      <w:r w:rsidRPr="007F5E3D">
        <w:t>right to object to processing, restriction of processing and the right to data portability an</w:t>
      </w:r>
      <w:r w:rsidRPr="008B71A6">
        <w:t xml:space="preserve">d the right to not be subject to a decision based solely on automated decision making.  Rights under GDPR are </w:t>
      </w:r>
      <w:r w:rsidRPr="008B71A6">
        <w:rPr>
          <w:b/>
          <w:bCs/>
          <w:u w:val="single"/>
        </w:rPr>
        <w:t>not absolute</w:t>
      </w:r>
      <w:r w:rsidRPr="008B71A6">
        <w:t xml:space="preserve"> and may be overridden by other laws such as security of the state and other legal obligations including public safety.  </w:t>
      </w:r>
    </w:p>
    <w:p w14:paraId="07BCE82E" w14:textId="77777777" w:rsidR="00E83C35" w:rsidRPr="008B71A6" w:rsidRDefault="00E83C35" w:rsidP="00E83C35">
      <w:r w:rsidRPr="008B71A6">
        <w:t xml:space="preserve">Under GDPR You have the right to access the personal data we hold </w:t>
      </w:r>
      <w:proofErr w:type="gramStart"/>
      <w:r w:rsidRPr="008B71A6">
        <w:t>on</w:t>
      </w:r>
      <w:proofErr w:type="gramEnd"/>
      <w:r w:rsidRPr="008B71A6">
        <w:t xml:space="preserve"> you. You can request, free of charge, a copy of all personal data we hold </w:t>
      </w:r>
      <w:proofErr w:type="gramStart"/>
      <w:r w:rsidRPr="008B71A6">
        <w:t>on</w:t>
      </w:r>
      <w:proofErr w:type="gramEnd"/>
      <w:r w:rsidRPr="008B71A6">
        <w:t xml:space="preserve"> you by writing to us at our address above. Requests may be submitted on the form provided </w:t>
      </w:r>
      <w:proofErr w:type="gramStart"/>
      <w:r w:rsidRPr="008B71A6">
        <w:t>on</w:t>
      </w:r>
      <w:proofErr w:type="gramEnd"/>
      <w:r w:rsidRPr="008B71A6">
        <w:t xml:space="preserve"> our website, in writing, on the phone or in person.  We may require proof of identity and proof that the data requested applies to you as an individual or in the case when you are acting on behalf of a 3</w:t>
      </w:r>
      <w:r w:rsidRPr="008B71A6">
        <w:rPr>
          <w:vertAlign w:val="superscript"/>
        </w:rPr>
        <w:t>rd</w:t>
      </w:r>
      <w:r w:rsidRPr="008B71A6">
        <w:t xml:space="preserve"> party proof of </w:t>
      </w:r>
      <w:proofErr w:type="gramStart"/>
      <w:r w:rsidRPr="008B71A6">
        <w:t>your</w:t>
      </w:r>
      <w:proofErr w:type="gramEnd"/>
      <w:r w:rsidRPr="008B71A6">
        <w:t xml:space="preserve"> having their </w:t>
      </w:r>
      <w:proofErr w:type="spellStart"/>
      <w:r w:rsidRPr="008B71A6">
        <w:t>authorisation</w:t>
      </w:r>
      <w:proofErr w:type="spellEnd"/>
      <w:r w:rsidRPr="008B71A6">
        <w:t xml:space="preserve"> to act on their behalf. We will provide you with a written summary or copy of all personal data we hold </w:t>
      </w:r>
      <w:proofErr w:type="gramStart"/>
      <w:r w:rsidRPr="008B71A6">
        <w:t>on</w:t>
      </w:r>
      <w:proofErr w:type="gramEnd"/>
      <w:r w:rsidRPr="008B71A6">
        <w:t xml:space="preserve"> you within 30 days. Please note the rights under GDPR apply to your own personal data and not that of others unless you are legally nominated and </w:t>
      </w:r>
      <w:proofErr w:type="spellStart"/>
      <w:r w:rsidRPr="008B71A6">
        <w:t>authorised</w:t>
      </w:r>
      <w:proofErr w:type="spellEnd"/>
      <w:r w:rsidRPr="008B71A6">
        <w:t xml:space="preserve"> to act on another individual’s behalf. Your request may not affect the rights and freedoms of others.  Your request may be subject to certain exemptions, e.g. legal, professional privilege.</w:t>
      </w:r>
    </w:p>
    <w:p w14:paraId="7523D372" w14:textId="77777777" w:rsidR="00E83C35" w:rsidRPr="008B71A6" w:rsidRDefault="00E83C35" w:rsidP="00E83C35">
      <w:r w:rsidRPr="008B71A6">
        <w:t xml:space="preserve">If we restrict your access to personal data related to you, we will explain the reason (e.g. provided in confidence, subject to legal privilege) why we are restricting your access. You have the right to rectify incorrect information. If the personal data we hold </w:t>
      </w:r>
      <w:proofErr w:type="gramStart"/>
      <w:r w:rsidRPr="008B71A6">
        <w:t>on</w:t>
      </w:r>
      <w:proofErr w:type="gramEnd"/>
      <w:r w:rsidRPr="008B71A6">
        <w:t xml:space="preserve"> you </w:t>
      </w:r>
      <w:proofErr w:type="gramStart"/>
      <w:r w:rsidRPr="008B71A6">
        <w:t>is</w:t>
      </w:r>
      <w:proofErr w:type="gramEnd"/>
      <w:r w:rsidRPr="008B71A6">
        <w:t xml:space="preserve"> incorrect, provide us with correct information, and we will update our records. </w:t>
      </w:r>
    </w:p>
    <w:p w14:paraId="7A73B917" w14:textId="77777777" w:rsidR="00E83C35" w:rsidRPr="008B71A6" w:rsidRDefault="00E83C35" w:rsidP="00E83C35">
      <w:r w:rsidRPr="008B71A6">
        <w:t xml:space="preserve">You can request that we delete personal data related to you that is no longer necessary for the purpose it was supplied, and no legitimate interest or legal obligation necessitates its retention. If it is no longer relevant, or we are not required by law to retain it, we will delete the personal data you request. You have the right to request restriction of processing of your personal data, but this will only apply insofar as it does not or would not impede the Legitimate interest of </w:t>
      </w:r>
      <w:proofErr w:type="spellStart"/>
      <w:r w:rsidRPr="008B71A6">
        <w:t>organisation</w:t>
      </w:r>
      <w:proofErr w:type="spellEnd"/>
      <w:r w:rsidRPr="008B71A6">
        <w:t xml:space="preserve"> or other lawful requirement that require the processing of your data. The right to have personal data erased may not apply where there is a requirement to comply with a legal requirement such as in exercising or defending legal claims or where retention periods </w:t>
      </w:r>
      <w:r w:rsidRPr="008B71A6">
        <w:lastRenderedPageBreak/>
        <w:t>apply as set out by law. You have the right to withdraw consent to any processing of your personal data where consent was the basis for such processing.</w:t>
      </w:r>
    </w:p>
    <w:p w14:paraId="4490B126" w14:textId="77777777" w:rsidR="00E83C35" w:rsidRPr="008B71A6" w:rsidRDefault="00E83C35" w:rsidP="00E83C35">
      <w:r w:rsidRPr="008B71A6">
        <w:t xml:space="preserve">You have the right to complain to the Data Protection Commission or another supervisory authority. Link: </w:t>
      </w:r>
      <w:hyperlink r:id="rId15" w:history="1">
        <w:r w:rsidRPr="008B71A6">
          <w:rPr>
            <w:rStyle w:val="Hyperlink"/>
          </w:rPr>
          <w:t>http://www.dataprotection.ie</w:t>
        </w:r>
      </w:hyperlink>
      <w:r w:rsidRPr="008B71A6">
        <w:t xml:space="preserve">   The Data Protection Commission (DPC) is the national independent authority responsible for upholding the fundamental right of individuals in the EU to have their personal data protected.</w:t>
      </w:r>
    </w:p>
    <w:p w14:paraId="7DE8DA24" w14:textId="77777777" w:rsidR="00E83C35" w:rsidRPr="008B71A6" w:rsidRDefault="00E83C35" w:rsidP="00E83C35"/>
    <w:p w14:paraId="69058106" w14:textId="77777777" w:rsidR="00E83C35" w:rsidRPr="008B71A6" w:rsidRDefault="00E83C35" w:rsidP="00E83C35">
      <w:pPr>
        <w:pStyle w:val="Heading2"/>
      </w:pPr>
      <w:bookmarkStart w:id="16" w:name="_Toc225346686"/>
      <w:r w:rsidRPr="008B71A6">
        <w:t>Changes to this privacy statement</w:t>
      </w:r>
      <w:bookmarkEnd w:id="16"/>
      <w:r w:rsidRPr="008B71A6">
        <w:t xml:space="preserve"> </w:t>
      </w:r>
    </w:p>
    <w:p w14:paraId="1333BD64" w14:textId="77777777" w:rsidR="00E83C35" w:rsidRPr="008B71A6" w:rsidRDefault="00E83C35" w:rsidP="00E83C35"/>
    <w:p w14:paraId="42F5629F" w14:textId="77777777" w:rsidR="00E83C35" w:rsidRDefault="00E83C35" w:rsidP="00E83C35">
      <w:r w:rsidRPr="008B71A6">
        <w:t>We may update our privacy statement from time to time to reflect changes in our practices or processing of your data.  In such circumstances we will re-publish the updated version to our website for ease of access.</w:t>
      </w:r>
    </w:p>
    <w:p w14:paraId="5AD53791" w14:textId="77777777" w:rsidR="00E83C35" w:rsidRPr="008B71A6" w:rsidRDefault="00E83C35" w:rsidP="00E83C35"/>
    <w:p w14:paraId="40C18C4B" w14:textId="77777777" w:rsidR="00E83C35" w:rsidRPr="008B71A6" w:rsidRDefault="00E83C35" w:rsidP="00E83C35">
      <w:pPr>
        <w:pStyle w:val="Heading2"/>
      </w:pPr>
      <w:bookmarkStart w:id="17" w:name="_Toc225346687"/>
      <w:bookmarkEnd w:id="0"/>
      <w:r w:rsidRPr="008B71A6">
        <w:t>Contact details?</w:t>
      </w:r>
      <w:bookmarkEnd w:id="17"/>
      <w:r w:rsidRPr="008B71A6">
        <w:t xml:space="preserve"> </w:t>
      </w:r>
    </w:p>
    <w:p w14:paraId="5C2FF22F" w14:textId="77777777" w:rsidR="00E83C35" w:rsidRPr="008B71A6" w:rsidRDefault="00E83C35" w:rsidP="00E83C35">
      <w:pPr>
        <w:keepNext/>
        <w:keepLines/>
      </w:pPr>
    </w:p>
    <w:p w14:paraId="366AE638" w14:textId="77777777" w:rsidR="00E83C35" w:rsidRPr="008B71A6" w:rsidRDefault="00E83C35" w:rsidP="00E83C35">
      <w:pPr>
        <w:keepNext/>
        <w:keepLines/>
        <w:rPr>
          <w:lang w:val="en-GB"/>
        </w:rPr>
      </w:pPr>
      <w:r w:rsidRPr="008B71A6">
        <w:rPr>
          <w:lang w:val="en-GB"/>
        </w:rPr>
        <w:t xml:space="preserve">If you have any queries in relation to Data Protection or other questions concerning your data or your rights or </w:t>
      </w:r>
      <w:proofErr w:type="gramStart"/>
      <w:r w:rsidRPr="008B71A6">
        <w:rPr>
          <w:lang w:val="en-GB"/>
        </w:rPr>
        <w:t>you wish</w:t>
      </w:r>
      <w:proofErr w:type="gramEnd"/>
      <w:r w:rsidRPr="008B71A6">
        <w:rPr>
          <w:lang w:val="en-GB"/>
        </w:rPr>
        <w:t xml:space="preserve"> to make a request or a </w:t>
      </w:r>
      <w:proofErr w:type="gramStart"/>
      <w:r w:rsidRPr="008B71A6">
        <w:rPr>
          <w:lang w:val="en-GB"/>
        </w:rPr>
        <w:t>complaint</w:t>
      </w:r>
      <w:proofErr w:type="gramEnd"/>
      <w:r w:rsidRPr="008B71A6">
        <w:rPr>
          <w:lang w:val="en-GB"/>
        </w:rPr>
        <w:t xml:space="preserve"> please contact us at </w:t>
      </w:r>
      <w:hyperlink r:id="rId16" w:history="1">
        <w:r w:rsidRPr="008B71A6">
          <w:rPr>
            <w:rStyle w:val="Hyperlink"/>
            <w:lang w:val="en-GB"/>
          </w:rPr>
          <w:t>dpo@camphill.ie</w:t>
        </w:r>
      </w:hyperlink>
      <w:r w:rsidRPr="008B71A6">
        <w:rPr>
          <w:lang w:val="en-GB"/>
        </w:rPr>
        <w:t>.</w:t>
      </w:r>
    </w:p>
    <w:p w14:paraId="3E0EB076" w14:textId="77777777" w:rsidR="00E83C35" w:rsidRPr="00EC07D3" w:rsidRDefault="00E83C35" w:rsidP="00E83C35">
      <w:pPr>
        <w:rPr>
          <w:lang w:val="en-GB"/>
        </w:rPr>
      </w:pPr>
    </w:p>
    <w:p w14:paraId="4D1E7D7C" w14:textId="77777777" w:rsidR="00E83C35" w:rsidRPr="00E83C35" w:rsidRDefault="00E83C35" w:rsidP="00E83C35">
      <w:pPr>
        <w:rPr>
          <w:lang w:val="en-IE"/>
        </w:rPr>
      </w:pPr>
    </w:p>
    <w:sectPr w:rsidR="00E83C35" w:rsidRPr="00E83C35" w:rsidSect="00D0071C">
      <w:headerReference w:type="even" r:id="rId17"/>
      <w:headerReference w:type="default" r:id="rId18"/>
      <w:footerReference w:type="default" r:id="rId19"/>
      <w:headerReference w:type="first" r:id="rId20"/>
      <w:pgSz w:w="11906" w:h="16838"/>
      <w:pgMar w:top="992" w:right="1077" w:bottom="851" w:left="1077" w:header="284"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CFB6C" w14:textId="77777777" w:rsidR="00903349" w:rsidRDefault="00903349" w:rsidP="005C5477">
      <w:pPr>
        <w:spacing w:after="0" w:line="240" w:lineRule="auto"/>
      </w:pPr>
      <w:r>
        <w:separator/>
      </w:r>
    </w:p>
  </w:endnote>
  <w:endnote w:type="continuationSeparator" w:id="0">
    <w:p w14:paraId="35131023" w14:textId="77777777" w:rsidR="00903349" w:rsidRDefault="00903349" w:rsidP="005C5477">
      <w:pPr>
        <w:spacing w:after="0" w:line="240" w:lineRule="auto"/>
      </w:pPr>
      <w:r>
        <w:continuationSeparator/>
      </w:r>
    </w:p>
  </w:endnote>
  <w:endnote w:type="continuationNotice" w:id="1">
    <w:p w14:paraId="4F965B0D" w14:textId="77777777" w:rsidR="00903349" w:rsidRDefault="009033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A087593-5DCD-48EE-B9F4-A0CC275BBD29}"/>
    <w:embedBold r:id="rId2" w:fontKey="{09B1561C-5690-41C5-80DF-2B2906AE99E4}"/>
    <w:embedItalic r:id="rId3" w:fontKey="{221B35B8-0612-4899-905A-EE77DADE4E81}"/>
    <w:embedBoldItalic r:id="rId4" w:fontKey="{710741E0-96AE-4417-B756-98C321E84B65}"/>
  </w:font>
  <w:font w:name="Arial">
    <w:panose1 w:val="020B0604020202020204"/>
    <w:charset w:val="00"/>
    <w:family w:val="swiss"/>
    <w:pitch w:val="variable"/>
    <w:sig w:usb0="E0002EFF" w:usb1="C000785B" w:usb2="00000009" w:usb3="00000000" w:csb0="000001FF" w:csb1="00000000"/>
  </w:font>
  <w:font w:name="Antropos">
    <w:charset w:val="00"/>
    <w:family w:val="auto"/>
    <w:pitch w:val="variable"/>
    <w:sig w:usb0="00000083" w:usb1="00000000" w:usb2="00000000" w:usb3="00000000" w:csb0="00000009" w:csb1="00000000"/>
    <w:embedBold r:id="rId5" w:fontKey="{4C9B614A-5B70-4127-B22F-0DA5E4032149}"/>
  </w:font>
  <w:font w:name="Cambria">
    <w:panose1 w:val="02040503050406030204"/>
    <w:charset w:val="00"/>
    <w:family w:val="roman"/>
    <w:pitch w:val="variable"/>
    <w:sig w:usb0="E00006FF" w:usb1="420024FF" w:usb2="02000000" w:usb3="00000000" w:csb0="0000019F" w:csb1="00000000"/>
    <w:embedRegular r:id="rId6" w:fontKey="{26947F42-4789-4216-A5A1-540753E89C02}"/>
    <w:embedBold r:id="rId7" w:fontKey="{01BD6E26-E825-4729-9852-03EC760339F5}"/>
    <w:embedItalic r:id="rId8" w:fontKey="{425BF4DF-C139-422E-BA7C-3F5294886003}"/>
    <w:embedBoldItalic r:id="rId9" w:fontKey="{01EFE2D1-9054-4F58-9AD8-092E3C5D1F06}"/>
  </w:font>
  <w:font w:name="Impact">
    <w:panose1 w:val="020B0806030902050204"/>
    <w:charset w:val="00"/>
    <w:family w:val="swiss"/>
    <w:pitch w:val="variable"/>
    <w:sig w:usb0="00000287" w:usb1="00000000" w:usb2="00000000" w:usb3="00000000" w:csb0="0000009F" w:csb1="00000000"/>
    <w:embedRegular r:id="rId10" w:fontKey="{A1727EB6-4544-4EE5-8A77-589E0CB4E3E7}"/>
  </w:font>
  <w:font w:name="Tahoma">
    <w:panose1 w:val="020B0604030504040204"/>
    <w:charset w:val="00"/>
    <w:family w:val="swiss"/>
    <w:pitch w:val="variable"/>
    <w:sig w:usb0="E1002EFF" w:usb1="C000605B" w:usb2="00000029" w:usb3="00000000" w:csb0="000101FF" w:csb1="00000000"/>
    <w:embedRegular r:id="rId11" w:fontKey="{4A6BFAEE-8F6D-43F7-8013-9E897026D1A0}"/>
  </w:font>
  <w:font w:name="Times">
    <w:panose1 w:val="02020603050405020304"/>
    <w:charset w:val="00"/>
    <w:family w:val="roman"/>
    <w:pitch w:val="variable"/>
    <w:sig w:usb0="E0002EFF" w:usb1="C000785B" w:usb2="00000009" w:usb3="00000000" w:csb0="000001FF" w:csb1="00000000"/>
    <w:embedRegular r:id="rId12" w:fontKey="{DAF38C41-99F1-4D07-84E3-22BB79BB9E64}"/>
    <w:embedBold r:id="rId13" w:fontKey="{AFB7C836-0408-455F-89D2-09C923488E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7D6E" w14:textId="77777777" w:rsidR="00B721AF" w:rsidRPr="004528B6" w:rsidRDefault="00B721AF" w:rsidP="00970722">
    <w:pPr>
      <w:pStyle w:val="Footer"/>
      <w:pBdr>
        <w:top w:val="single" w:sz="4" w:space="1" w:color="D9D9D9" w:themeColor="background1" w:themeShade="D9"/>
      </w:pBdr>
      <w:jc w:val="right"/>
      <w:rPr>
        <w:color w:val="D13733"/>
      </w:rPr>
    </w:pPr>
    <w:r w:rsidRPr="00970722">
      <w:rPr>
        <w:noProof/>
        <w:color w:val="548DD4" w:themeColor="text2" w:themeTint="99"/>
        <w:lang w:val="en-IE" w:eastAsia="en-IE" w:bidi="ar-SA"/>
      </w:rPr>
      <w:drawing>
        <wp:anchor distT="0" distB="0" distL="114300" distR="114300" simplePos="0" relativeHeight="251658240" behindDoc="0" locked="0" layoutInCell="1" allowOverlap="1" wp14:anchorId="60523C2D" wp14:editId="4DDB7006">
          <wp:simplePos x="0" y="0"/>
          <wp:positionH relativeFrom="column">
            <wp:posOffset>1758398</wp:posOffset>
          </wp:positionH>
          <wp:positionV relativeFrom="paragraph">
            <wp:posOffset>18802</wp:posOffset>
          </wp:positionV>
          <wp:extent cx="346710" cy="190831"/>
          <wp:effectExtent l="19050" t="0" r="0" b="0"/>
          <wp:wrapNone/>
          <wp:docPr id="4" name="Picture 4" descr="image0 (2)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2) - Copy.jpg"/>
                  <pic:cNvPicPr/>
                </pic:nvPicPr>
                <pic:blipFill>
                  <a:blip r:embed="rId1"/>
                  <a:stretch>
                    <a:fillRect/>
                  </a:stretch>
                </pic:blipFill>
                <pic:spPr>
                  <a:xfrm>
                    <a:off x="0" y="0"/>
                    <a:ext cx="346710" cy="190831"/>
                  </a:xfrm>
                  <a:prstGeom prst="rect">
                    <a:avLst/>
                  </a:prstGeom>
                </pic:spPr>
              </pic:pic>
            </a:graphicData>
          </a:graphic>
        </wp:anchor>
      </w:drawing>
    </w:r>
    <w:r w:rsidRPr="00970722">
      <w:rPr>
        <w:color w:val="548DD4" w:themeColor="text2" w:themeTint="99"/>
      </w:rPr>
      <w:t xml:space="preserve">  </w:t>
    </w:r>
    <w:r w:rsidRPr="004528B6">
      <w:rPr>
        <w:color w:val="D13733"/>
      </w:rPr>
      <w:t xml:space="preserve">Camphill Communities of Ireland                                               </w:t>
    </w:r>
    <w:sdt>
      <w:sdtPr>
        <w:rPr>
          <w:color w:val="D13733"/>
        </w:rPr>
        <w:id w:val="270362309"/>
        <w:docPartObj>
          <w:docPartGallery w:val="Page Numbers (Bottom of Page)"/>
          <w:docPartUnique/>
        </w:docPartObj>
      </w:sdtPr>
      <w:sdtEndPr>
        <w:rPr>
          <w:spacing w:val="60"/>
        </w:rPr>
      </w:sdtEndPr>
      <w:sdtContent>
        <w:r w:rsidR="006A4637" w:rsidRPr="004528B6">
          <w:rPr>
            <w:color w:val="D13733"/>
          </w:rPr>
          <w:fldChar w:fldCharType="begin"/>
        </w:r>
        <w:r w:rsidRPr="004528B6">
          <w:rPr>
            <w:color w:val="D13733"/>
          </w:rPr>
          <w:instrText xml:space="preserve"> PAGE   \* MERGEFORMAT </w:instrText>
        </w:r>
        <w:r w:rsidR="006A4637" w:rsidRPr="004528B6">
          <w:rPr>
            <w:color w:val="D13733"/>
          </w:rPr>
          <w:fldChar w:fldCharType="separate"/>
        </w:r>
        <w:r w:rsidR="00767F31">
          <w:rPr>
            <w:noProof/>
            <w:color w:val="D13733"/>
          </w:rPr>
          <w:t>1</w:t>
        </w:r>
        <w:r w:rsidR="006A4637" w:rsidRPr="004528B6">
          <w:rPr>
            <w:color w:val="D13733"/>
          </w:rPr>
          <w:fldChar w:fldCharType="end"/>
        </w:r>
        <w:r w:rsidRPr="004528B6">
          <w:rPr>
            <w:color w:val="D13733"/>
          </w:rPr>
          <w:t xml:space="preserve"> | </w:t>
        </w:r>
        <w:r w:rsidRPr="004528B6">
          <w:rPr>
            <w:color w:val="D13733"/>
            <w:spacing w:val="60"/>
          </w:rPr>
          <w:t>Page</w:t>
        </w:r>
      </w:sdtContent>
    </w:sdt>
  </w:p>
  <w:p w14:paraId="2182D162" w14:textId="77777777" w:rsidR="00B721AF" w:rsidRPr="00970722" w:rsidRDefault="00B721AF">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B9317" w14:textId="77777777" w:rsidR="00903349" w:rsidRDefault="00903349" w:rsidP="005C5477">
      <w:pPr>
        <w:spacing w:after="0" w:line="240" w:lineRule="auto"/>
      </w:pPr>
      <w:r>
        <w:separator/>
      </w:r>
    </w:p>
  </w:footnote>
  <w:footnote w:type="continuationSeparator" w:id="0">
    <w:p w14:paraId="5646B72B" w14:textId="77777777" w:rsidR="00903349" w:rsidRDefault="00903349" w:rsidP="005C5477">
      <w:pPr>
        <w:spacing w:after="0" w:line="240" w:lineRule="auto"/>
      </w:pPr>
      <w:r>
        <w:continuationSeparator/>
      </w:r>
    </w:p>
  </w:footnote>
  <w:footnote w:type="continuationNotice" w:id="1">
    <w:p w14:paraId="48FD78E3" w14:textId="77777777" w:rsidR="00903349" w:rsidRDefault="009033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E2CF" w14:textId="77777777" w:rsidR="00D428D2" w:rsidRDefault="00903349">
    <w:pPr>
      <w:pStyle w:val="Header"/>
    </w:pPr>
    <w:r>
      <w:rPr>
        <w:noProof/>
        <w:lang w:val="en-IE" w:eastAsia="en-IE" w:bidi="ar-SA"/>
      </w:rPr>
      <w:pict w14:anchorId="4D8CC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92361" o:spid="_x0000_s1038" type="#_x0000_t75" style="position:absolute;margin-left:0;margin-top:0;width:607.1pt;height:858.7pt;z-index:-251658238;mso-position-horizontal:center;mso-position-horizontal-relative:margin;mso-position-vertical:center;mso-position-vertical-relative:margin" o:allowincell="f">
          <v:imagedata r:id="rId1" o:title="Life In Camphill in Ireland - Section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E779" w14:textId="45ED3CD1" w:rsidR="00B721AF" w:rsidRPr="00A9042F" w:rsidRDefault="00522536" w:rsidP="00970722">
    <w:pPr>
      <w:spacing w:after="0" w:line="240" w:lineRule="auto"/>
      <w:jc w:val="center"/>
      <w:rPr>
        <w:b/>
        <w:i/>
        <w:color w:val="F7A707"/>
        <w:sz w:val="24"/>
        <w:lang w:val="en-IE"/>
      </w:rPr>
    </w:pPr>
    <w:r>
      <w:rPr>
        <w:b/>
        <w:i/>
        <w:color w:val="F7A707"/>
        <w:sz w:val="20"/>
        <w:lang w:val="en-IE"/>
      </w:rPr>
      <w:t>Privacy Statement</w:t>
    </w:r>
    <w:r w:rsidR="00513B66" w:rsidRPr="00513B66">
      <w:rPr>
        <w:b/>
        <w:i/>
        <w:color w:val="F7A707"/>
        <w:sz w:val="20"/>
        <w:lang w:val="en-IE"/>
      </w:rPr>
      <w:t xml:space="preserve">. – V </w:t>
    </w:r>
    <w:r w:rsidR="00903349">
      <w:rPr>
        <w:b/>
        <w:i/>
        <w:noProof/>
        <w:color w:val="F7A707"/>
        <w:sz w:val="20"/>
        <w:lang w:val="en-IE" w:eastAsia="en-IE" w:bidi="ar-SA"/>
      </w:rPr>
      <w:pict w14:anchorId="2D9FA3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92362" o:spid="_x0000_s1039" type="#_x0000_t75" style="position:absolute;left:0;text-align:left;margin-left:0;margin-top:0;width:607.1pt;height:858.7pt;z-index:-251658237;mso-position-horizontal:center;mso-position-horizontal-relative:margin;mso-position-vertical:center;mso-position-vertical-relative:margin" o:allowincell="f">
          <v:imagedata r:id="rId1" o:title="Life In Camphill in Ireland - Section 1-5"/>
          <w10:wrap anchorx="margin" anchory="margin"/>
        </v:shape>
      </w:pict>
    </w:r>
    <w:r>
      <w:rPr>
        <w:b/>
        <w:i/>
        <w:color w:val="F7A707"/>
        <w:sz w:val="20"/>
        <w:lang w:val="en-IE"/>
      </w:rPr>
      <w:t>1.0</w:t>
    </w:r>
  </w:p>
  <w:p w14:paraId="5469BEC9" w14:textId="77777777" w:rsidR="00B721AF" w:rsidRDefault="00B72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2996" w14:textId="77777777" w:rsidR="00D428D2" w:rsidRDefault="00903349">
    <w:pPr>
      <w:pStyle w:val="Header"/>
    </w:pPr>
    <w:r>
      <w:rPr>
        <w:noProof/>
        <w:lang w:val="en-IE" w:eastAsia="en-IE" w:bidi="ar-SA"/>
      </w:rPr>
      <w:pict w14:anchorId="766582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392360" o:spid="_x0000_s1037" type="#_x0000_t75" style="position:absolute;margin-left:0;margin-top:0;width:607.1pt;height:858.7pt;z-index:-251658239;mso-position-horizontal:center;mso-position-horizontal-relative:margin;mso-position-vertical:center;mso-position-vertical-relative:margin" o:allowincell="f">
          <v:imagedata r:id="rId1" o:title="Life In Camphill in Ireland - Section 1-5"/>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bC0iZvTgzBSYni" int2:id="0aq4zXMz">
      <int2:state int2:value="Rejected" int2:type="AugLoop_Text_Critique"/>
    </int2:textHash>
    <int2:textHash int2:hashCode="nYWxiZclgTXL7N" int2:id="4NP62NMu">
      <int2:state int2:value="Rejected" int2:type="AugLoop_Text_Critique"/>
    </int2:textHash>
    <int2:textHash int2:hashCode="v3jXqOAVqWKVSe" int2:id="8IQL6mnx">
      <int2:state int2:value="Rejected" int2:type="AugLoop_Text_Critique"/>
    </int2:textHash>
    <int2:textHash int2:hashCode="FPRZ1yFnCPrzsl" int2:id="LLKvhUnL">
      <int2:state int2:value="Rejected" int2:type="AugLoop_Text_Critique"/>
    </int2:textHash>
    <int2:textHash int2:hashCode="5XDRCdvPuC+WfK" int2:id="MOA0QADR">
      <int2:state int2:value="Rejected" int2:type="AugLoop_Text_Critique"/>
    </int2:textHash>
    <int2:textHash int2:hashCode="YZvGHRa8sj9h7G" int2:id="SzB03hqk">
      <int2:state int2:value="Rejected" int2:type="AugLoop_Text_Critique"/>
    </int2:textHash>
    <int2:textHash int2:hashCode="HEXtz+T4PyFSoL" int2:id="UJoi38yV">
      <int2:state int2:value="Rejected" int2:type="AugLoop_Text_Critique"/>
    </int2:textHash>
    <int2:textHash int2:hashCode="tks3oAMX/V4chd" int2:id="XFsC91YP">
      <int2:state int2:value="Rejected" int2:type="AugLoop_Text_Critique"/>
    </int2:textHash>
    <int2:textHash int2:hashCode="Dl/wog3gULLKCe" int2:id="gJyxI3ey">
      <int2:state int2:value="Rejected" int2:type="AugLoop_Text_Critique"/>
    </int2:textHash>
    <int2:textHash int2:hashCode="DIPhHmQyMLy5cI" int2:id="pu6v406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B13"/>
    <w:multiLevelType w:val="hybridMultilevel"/>
    <w:tmpl w:val="93E2E8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0E6EFB"/>
    <w:multiLevelType w:val="hybridMultilevel"/>
    <w:tmpl w:val="A148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B572C"/>
    <w:multiLevelType w:val="hybridMultilevel"/>
    <w:tmpl w:val="D460F8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5D0574"/>
    <w:multiLevelType w:val="hybridMultilevel"/>
    <w:tmpl w:val="AA620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D07C27"/>
    <w:multiLevelType w:val="hybridMultilevel"/>
    <w:tmpl w:val="8D36DC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36318F"/>
    <w:multiLevelType w:val="hybridMultilevel"/>
    <w:tmpl w:val="F2ECD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925DD"/>
    <w:multiLevelType w:val="hybridMultilevel"/>
    <w:tmpl w:val="A3520D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4A04895"/>
    <w:multiLevelType w:val="hybridMultilevel"/>
    <w:tmpl w:val="01E07042"/>
    <w:lvl w:ilvl="0" w:tplc="81B686E2">
      <w:numFmt w:val="bullet"/>
      <w:lvlText w:val="•"/>
      <w:lvlJc w:val="left"/>
      <w:pPr>
        <w:ind w:left="405" w:hanging="360"/>
      </w:pPr>
      <w:rPr>
        <w:rFonts w:ascii="Calibri" w:eastAsia="Calibri" w:hAnsi="Calibri" w:cs="Times New Roman"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8" w15:restartNumberingAfterBreak="0">
    <w:nsid w:val="26332739"/>
    <w:multiLevelType w:val="hybridMultilevel"/>
    <w:tmpl w:val="E06412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7F75C09"/>
    <w:multiLevelType w:val="hybridMultilevel"/>
    <w:tmpl w:val="3A565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8573FB7"/>
    <w:multiLevelType w:val="hybridMultilevel"/>
    <w:tmpl w:val="0DD86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9704D9"/>
    <w:multiLevelType w:val="hybridMultilevel"/>
    <w:tmpl w:val="7632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317B3A"/>
    <w:multiLevelType w:val="hybridMultilevel"/>
    <w:tmpl w:val="DD465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A014C"/>
    <w:multiLevelType w:val="hybridMultilevel"/>
    <w:tmpl w:val="EC9CC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387A15"/>
    <w:multiLevelType w:val="hybridMultilevel"/>
    <w:tmpl w:val="9FE6A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2B69DC"/>
    <w:multiLevelType w:val="hybridMultilevel"/>
    <w:tmpl w:val="B08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3B4231"/>
    <w:multiLevelType w:val="hybridMultilevel"/>
    <w:tmpl w:val="10B8D21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EF4597F"/>
    <w:multiLevelType w:val="hybridMultilevel"/>
    <w:tmpl w:val="36604A6E"/>
    <w:lvl w:ilvl="0" w:tplc="E9E0EF32">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20153F5"/>
    <w:multiLevelType w:val="hybridMultilevel"/>
    <w:tmpl w:val="8DB0FCBE"/>
    <w:lvl w:ilvl="0" w:tplc="CDA615CC">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176786"/>
    <w:multiLevelType w:val="hybridMultilevel"/>
    <w:tmpl w:val="7A32765A"/>
    <w:lvl w:ilvl="0" w:tplc="DF8238E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AB24561"/>
    <w:multiLevelType w:val="hybridMultilevel"/>
    <w:tmpl w:val="A26C81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753C79"/>
    <w:multiLevelType w:val="hybridMultilevel"/>
    <w:tmpl w:val="EBB2AAE0"/>
    <w:lvl w:ilvl="0" w:tplc="81B686E2">
      <w:numFmt w:val="bullet"/>
      <w:lvlText w:val="•"/>
      <w:lvlJc w:val="left"/>
      <w:pPr>
        <w:ind w:left="405"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EA37E9"/>
    <w:multiLevelType w:val="hybridMultilevel"/>
    <w:tmpl w:val="647EC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9063D2"/>
    <w:multiLevelType w:val="hybridMultilevel"/>
    <w:tmpl w:val="564898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1781F39"/>
    <w:multiLevelType w:val="hybridMultilevel"/>
    <w:tmpl w:val="216A65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2D170FC"/>
    <w:multiLevelType w:val="hybridMultilevel"/>
    <w:tmpl w:val="A2EE0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6721C0"/>
    <w:multiLevelType w:val="hybridMultilevel"/>
    <w:tmpl w:val="0E7E4F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5151F5"/>
    <w:multiLevelType w:val="hybridMultilevel"/>
    <w:tmpl w:val="E42C03A8"/>
    <w:lvl w:ilvl="0" w:tplc="59E88DD6">
      <w:start w:val="13"/>
      <w:numFmt w:val="decimal"/>
      <w:lvlText w:val="%1."/>
      <w:lvlJc w:val="left"/>
      <w:pPr>
        <w:ind w:left="720" w:hanging="360"/>
      </w:pPr>
      <w:rPr>
        <w:rFonts w:asciiTheme="minorHAnsi" w:eastAsiaTheme="minorEastAsia"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9C2207"/>
    <w:multiLevelType w:val="hybridMultilevel"/>
    <w:tmpl w:val="5DEA2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B55694"/>
    <w:multiLevelType w:val="hybridMultilevel"/>
    <w:tmpl w:val="DE5C0AAA"/>
    <w:lvl w:ilvl="0" w:tplc="B16C31E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8179E0"/>
    <w:multiLevelType w:val="hybridMultilevel"/>
    <w:tmpl w:val="85BC126A"/>
    <w:lvl w:ilvl="0" w:tplc="81B686E2">
      <w:numFmt w:val="bullet"/>
      <w:lvlText w:val="•"/>
      <w:lvlJc w:val="left"/>
      <w:pPr>
        <w:ind w:left="405" w:hanging="360"/>
      </w:pPr>
      <w:rPr>
        <w:rFonts w:ascii="Calibri" w:eastAsia="Calibri"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3F04294"/>
    <w:multiLevelType w:val="multilevel"/>
    <w:tmpl w:val="22661460"/>
    <w:lvl w:ilvl="0">
      <w:start w:val="1"/>
      <w:numFmt w:val="decimal"/>
      <w:lvlText w:val="%1"/>
      <w:lvlJc w:val="left"/>
      <w:pPr>
        <w:ind w:left="432" w:hanging="432"/>
      </w:pPr>
    </w:lvl>
    <w:lvl w:ilvl="1">
      <w:start w:val="1"/>
      <w:numFmt w:val="decimal"/>
      <w:pStyle w:val="Heading2"/>
      <w:lvlText w:val="%1.%2"/>
      <w:lvlJc w:val="left"/>
      <w:pPr>
        <w:ind w:left="3837" w:hanging="576"/>
      </w:pPr>
    </w:lvl>
    <w:lvl w:ilvl="2">
      <w:start w:val="1"/>
      <w:numFmt w:val="decimal"/>
      <w:pStyle w:val="Heading3"/>
      <w:lvlText w:val="%1.%2.%3"/>
      <w:lvlJc w:val="left"/>
      <w:pPr>
        <w:ind w:left="228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8850EBB"/>
    <w:multiLevelType w:val="hybridMultilevel"/>
    <w:tmpl w:val="B1E4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524977"/>
    <w:multiLevelType w:val="hybridMultilevel"/>
    <w:tmpl w:val="D8BC5216"/>
    <w:lvl w:ilvl="0" w:tplc="AFD2BDC6">
      <w:start w:val="1"/>
      <w:numFmt w:val="decimal"/>
      <w:pStyle w:val="NormalNumberedLis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D24584D"/>
    <w:multiLevelType w:val="hybridMultilevel"/>
    <w:tmpl w:val="D070D2BA"/>
    <w:lvl w:ilvl="0" w:tplc="CBDAEE18">
      <w:start w:val="13"/>
      <w:numFmt w:val="decimal"/>
      <w:lvlText w:val="%1."/>
      <w:lvlJc w:val="left"/>
      <w:pPr>
        <w:ind w:left="720" w:hanging="360"/>
      </w:pPr>
      <w:rPr>
        <w:rFonts w:asciiTheme="minorHAnsi" w:eastAsiaTheme="minorEastAsia"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DC4F82"/>
    <w:multiLevelType w:val="hybridMultilevel"/>
    <w:tmpl w:val="DD886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E869B0"/>
    <w:multiLevelType w:val="hybridMultilevel"/>
    <w:tmpl w:val="FE988FC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52C656C"/>
    <w:multiLevelType w:val="hybridMultilevel"/>
    <w:tmpl w:val="46BAA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315E84"/>
    <w:multiLevelType w:val="hybridMultilevel"/>
    <w:tmpl w:val="10725850"/>
    <w:lvl w:ilvl="0" w:tplc="736461FA">
      <w:start w:val="1"/>
      <w:numFmt w:val="bullet"/>
      <w:pStyle w:val="NormalBulletpoin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7F3B17E"/>
    <w:multiLevelType w:val="multilevel"/>
    <w:tmpl w:val="FFFFFFFF"/>
    <w:lvl w:ilvl="0">
      <w:start w:val="1"/>
      <w:numFmt w:val="decimal"/>
      <w:pStyle w:val="Heading1"/>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9D77A1C"/>
    <w:multiLevelType w:val="hybridMultilevel"/>
    <w:tmpl w:val="C7E2B502"/>
    <w:lvl w:ilvl="0" w:tplc="81B686E2">
      <w:numFmt w:val="bullet"/>
      <w:lvlText w:val="•"/>
      <w:lvlJc w:val="left"/>
      <w:pPr>
        <w:ind w:left="405"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1528A5"/>
    <w:multiLevelType w:val="hybridMultilevel"/>
    <w:tmpl w:val="1C623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5039816">
    <w:abstractNumId w:val="39"/>
  </w:num>
  <w:num w:numId="2" w16cid:durableId="2030332193">
    <w:abstractNumId w:val="6"/>
  </w:num>
  <w:num w:numId="3" w16cid:durableId="1689678853">
    <w:abstractNumId w:val="36"/>
  </w:num>
  <w:num w:numId="4" w16cid:durableId="1764571373">
    <w:abstractNumId w:val="24"/>
  </w:num>
  <w:num w:numId="5" w16cid:durableId="695543485">
    <w:abstractNumId w:val="2"/>
  </w:num>
  <w:num w:numId="6" w16cid:durableId="1032851124">
    <w:abstractNumId w:val="10"/>
  </w:num>
  <w:num w:numId="7" w16cid:durableId="1414008185">
    <w:abstractNumId w:val="19"/>
  </w:num>
  <w:num w:numId="8" w16cid:durableId="2036735038">
    <w:abstractNumId w:val="16"/>
  </w:num>
  <w:num w:numId="9" w16cid:durableId="122356711">
    <w:abstractNumId w:val="9"/>
  </w:num>
  <w:num w:numId="10" w16cid:durableId="136340893">
    <w:abstractNumId w:val="7"/>
  </w:num>
  <w:num w:numId="11" w16cid:durableId="170730288">
    <w:abstractNumId w:val="1"/>
  </w:num>
  <w:num w:numId="12" w16cid:durableId="1922326230">
    <w:abstractNumId w:val="29"/>
  </w:num>
  <w:num w:numId="13" w16cid:durableId="1432049593">
    <w:abstractNumId w:val="40"/>
  </w:num>
  <w:num w:numId="14" w16cid:durableId="14818243">
    <w:abstractNumId w:val="30"/>
  </w:num>
  <w:num w:numId="15" w16cid:durableId="430661006">
    <w:abstractNumId w:val="21"/>
  </w:num>
  <w:num w:numId="16" w16cid:durableId="781269590">
    <w:abstractNumId w:val="4"/>
  </w:num>
  <w:num w:numId="17" w16cid:durableId="2006857607">
    <w:abstractNumId w:val="17"/>
  </w:num>
  <w:num w:numId="18" w16cid:durableId="1490244229">
    <w:abstractNumId w:val="0"/>
  </w:num>
  <w:num w:numId="19" w16cid:durableId="1402362414">
    <w:abstractNumId w:val="13"/>
  </w:num>
  <w:num w:numId="20" w16cid:durableId="565074344">
    <w:abstractNumId w:val="8"/>
  </w:num>
  <w:num w:numId="21" w16cid:durableId="1662201266">
    <w:abstractNumId w:val="38"/>
  </w:num>
  <w:num w:numId="22" w16cid:durableId="255984495">
    <w:abstractNumId w:val="26"/>
  </w:num>
  <w:num w:numId="23" w16cid:durableId="238751627">
    <w:abstractNumId w:val="20"/>
  </w:num>
  <w:num w:numId="24" w16cid:durableId="408042939">
    <w:abstractNumId w:val="20"/>
    <w:lvlOverride w:ilvl="0">
      <w:lvl w:ilvl="0" w:tplc="1809000F">
        <w:start w:val="1"/>
        <w:numFmt w:val="decimal"/>
        <w:lvlText w:val="%1."/>
        <w:lvlJc w:val="left"/>
        <w:pPr>
          <w:ind w:left="720" w:hanging="360"/>
        </w:pPr>
        <w:rPr>
          <w:rFonts w:hint="default"/>
        </w:rPr>
      </w:lvl>
    </w:lvlOverride>
    <w:lvlOverride w:ilvl="1">
      <w:lvl w:ilvl="1" w:tplc="18090019" w:tentative="1">
        <w:start w:val="1"/>
        <w:numFmt w:val="lowerLetter"/>
        <w:lvlText w:val="%2."/>
        <w:lvlJc w:val="left"/>
        <w:pPr>
          <w:ind w:left="1440" w:hanging="360"/>
        </w:pPr>
      </w:lvl>
    </w:lvlOverride>
    <w:lvlOverride w:ilvl="2">
      <w:lvl w:ilvl="2" w:tplc="1809001B" w:tentative="1">
        <w:start w:val="1"/>
        <w:numFmt w:val="lowerRoman"/>
        <w:lvlText w:val="%3."/>
        <w:lvlJc w:val="right"/>
        <w:pPr>
          <w:ind w:left="2160" w:hanging="180"/>
        </w:pPr>
      </w:lvl>
    </w:lvlOverride>
    <w:lvlOverride w:ilvl="3">
      <w:lvl w:ilvl="3" w:tplc="1809000F" w:tentative="1">
        <w:start w:val="1"/>
        <w:numFmt w:val="decimal"/>
        <w:lvlText w:val="%4."/>
        <w:lvlJc w:val="left"/>
        <w:pPr>
          <w:ind w:left="2880" w:hanging="360"/>
        </w:pPr>
      </w:lvl>
    </w:lvlOverride>
    <w:lvlOverride w:ilvl="4">
      <w:lvl w:ilvl="4" w:tplc="18090019" w:tentative="1">
        <w:start w:val="1"/>
        <w:numFmt w:val="lowerLetter"/>
        <w:lvlText w:val="%5."/>
        <w:lvlJc w:val="left"/>
        <w:pPr>
          <w:ind w:left="3600" w:hanging="360"/>
        </w:pPr>
      </w:lvl>
    </w:lvlOverride>
    <w:lvlOverride w:ilvl="5">
      <w:lvl w:ilvl="5" w:tplc="1809001B" w:tentative="1">
        <w:start w:val="1"/>
        <w:numFmt w:val="lowerRoman"/>
        <w:lvlText w:val="%6."/>
        <w:lvlJc w:val="right"/>
        <w:pPr>
          <w:ind w:left="4320" w:hanging="180"/>
        </w:pPr>
      </w:lvl>
    </w:lvlOverride>
    <w:lvlOverride w:ilvl="6">
      <w:lvl w:ilvl="6" w:tplc="1809000F" w:tentative="1">
        <w:start w:val="1"/>
        <w:numFmt w:val="decimal"/>
        <w:lvlText w:val="%7."/>
        <w:lvlJc w:val="left"/>
        <w:pPr>
          <w:ind w:left="5040" w:hanging="360"/>
        </w:pPr>
      </w:lvl>
    </w:lvlOverride>
    <w:lvlOverride w:ilvl="7">
      <w:lvl w:ilvl="7" w:tplc="18090019" w:tentative="1">
        <w:start w:val="1"/>
        <w:numFmt w:val="lowerLetter"/>
        <w:lvlText w:val="%8."/>
        <w:lvlJc w:val="left"/>
        <w:pPr>
          <w:ind w:left="5760" w:hanging="360"/>
        </w:pPr>
      </w:lvl>
    </w:lvlOverride>
    <w:lvlOverride w:ilvl="8">
      <w:lvl w:ilvl="8" w:tplc="1809001B" w:tentative="1">
        <w:start w:val="1"/>
        <w:numFmt w:val="lowerRoman"/>
        <w:lvlText w:val="%9."/>
        <w:lvlJc w:val="right"/>
        <w:pPr>
          <w:ind w:left="6480" w:hanging="180"/>
        </w:pPr>
      </w:lvl>
    </w:lvlOverride>
  </w:num>
  <w:num w:numId="25" w16cid:durableId="751200321">
    <w:abstractNumId w:val="33"/>
  </w:num>
  <w:num w:numId="26" w16cid:durableId="2102331562">
    <w:abstractNumId w:val="31"/>
  </w:num>
  <w:num w:numId="27" w16cid:durableId="1904438602">
    <w:abstractNumId w:val="41"/>
  </w:num>
  <w:num w:numId="28" w16cid:durableId="1489056821">
    <w:abstractNumId w:val="3"/>
  </w:num>
  <w:num w:numId="29" w16cid:durableId="1761490601">
    <w:abstractNumId w:val="37"/>
  </w:num>
  <w:num w:numId="30" w16cid:durableId="597099333">
    <w:abstractNumId w:val="25"/>
  </w:num>
  <w:num w:numId="31" w16cid:durableId="1995796537">
    <w:abstractNumId w:val="11"/>
  </w:num>
  <w:num w:numId="32" w16cid:durableId="1619485289">
    <w:abstractNumId w:val="5"/>
  </w:num>
  <w:num w:numId="33" w16cid:durableId="1670793793">
    <w:abstractNumId w:val="15"/>
  </w:num>
  <w:num w:numId="34" w16cid:durableId="309360416">
    <w:abstractNumId w:val="28"/>
  </w:num>
  <w:num w:numId="35" w16cid:durableId="2063285887">
    <w:abstractNumId w:val="32"/>
  </w:num>
  <w:num w:numId="36" w16cid:durableId="879437152">
    <w:abstractNumId w:val="12"/>
  </w:num>
  <w:num w:numId="37" w16cid:durableId="963541965">
    <w:abstractNumId w:val="14"/>
  </w:num>
  <w:num w:numId="38" w16cid:durableId="504519218">
    <w:abstractNumId w:val="22"/>
  </w:num>
  <w:num w:numId="39" w16cid:durableId="1166943993">
    <w:abstractNumId w:val="35"/>
  </w:num>
  <w:num w:numId="40" w16cid:durableId="1579561346">
    <w:abstractNumId w:val="34"/>
  </w:num>
  <w:num w:numId="41" w16cid:durableId="482543811">
    <w:abstractNumId w:val="27"/>
  </w:num>
  <w:num w:numId="42" w16cid:durableId="770397174">
    <w:abstractNumId w:val="20"/>
    <w:lvlOverride w:ilvl="0">
      <w:lvl w:ilvl="0" w:tplc="1809000F">
        <w:start w:val="1"/>
        <w:numFmt w:val="decimal"/>
        <w:lvlText w:val="%1."/>
        <w:lvlJc w:val="left"/>
        <w:pPr>
          <w:ind w:left="720" w:hanging="360"/>
        </w:pPr>
        <w:rPr>
          <w:rFonts w:hint="default"/>
        </w:rPr>
      </w:lvl>
    </w:lvlOverride>
    <w:lvlOverride w:ilvl="1">
      <w:lvl w:ilvl="1" w:tplc="18090019" w:tentative="1">
        <w:start w:val="1"/>
        <w:numFmt w:val="lowerLetter"/>
        <w:lvlText w:val="%2."/>
        <w:lvlJc w:val="left"/>
        <w:pPr>
          <w:ind w:left="1440" w:hanging="360"/>
        </w:pPr>
      </w:lvl>
    </w:lvlOverride>
    <w:lvlOverride w:ilvl="2">
      <w:lvl w:ilvl="2" w:tplc="1809001B" w:tentative="1">
        <w:start w:val="1"/>
        <w:numFmt w:val="lowerRoman"/>
        <w:lvlText w:val="%3."/>
        <w:lvlJc w:val="right"/>
        <w:pPr>
          <w:ind w:left="2160" w:hanging="180"/>
        </w:pPr>
      </w:lvl>
    </w:lvlOverride>
    <w:lvlOverride w:ilvl="3">
      <w:lvl w:ilvl="3" w:tplc="1809000F" w:tentative="1">
        <w:start w:val="1"/>
        <w:numFmt w:val="decimal"/>
        <w:lvlText w:val="%4."/>
        <w:lvlJc w:val="left"/>
        <w:pPr>
          <w:ind w:left="2880" w:hanging="360"/>
        </w:pPr>
      </w:lvl>
    </w:lvlOverride>
    <w:lvlOverride w:ilvl="4">
      <w:lvl w:ilvl="4" w:tplc="18090019" w:tentative="1">
        <w:start w:val="1"/>
        <w:numFmt w:val="lowerLetter"/>
        <w:lvlText w:val="%5."/>
        <w:lvlJc w:val="left"/>
        <w:pPr>
          <w:ind w:left="3600" w:hanging="360"/>
        </w:pPr>
      </w:lvl>
    </w:lvlOverride>
    <w:lvlOverride w:ilvl="5">
      <w:lvl w:ilvl="5" w:tplc="1809001B" w:tentative="1">
        <w:start w:val="1"/>
        <w:numFmt w:val="lowerRoman"/>
        <w:lvlText w:val="%6."/>
        <w:lvlJc w:val="right"/>
        <w:pPr>
          <w:ind w:left="4320" w:hanging="180"/>
        </w:pPr>
      </w:lvl>
    </w:lvlOverride>
    <w:lvlOverride w:ilvl="6">
      <w:lvl w:ilvl="6" w:tplc="1809000F" w:tentative="1">
        <w:start w:val="1"/>
        <w:numFmt w:val="decimal"/>
        <w:lvlText w:val="%7."/>
        <w:lvlJc w:val="left"/>
        <w:pPr>
          <w:ind w:left="5040" w:hanging="360"/>
        </w:pPr>
      </w:lvl>
    </w:lvlOverride>
    <w:lvlOverride w:ilvl="7">
      <w:lvl w:ilvl="7" w:tplc="18090019" w:tentative="1">
        <w:start w:val="1"/>
        <w:numFmt w:val="lowerLetter"/>
        <w:lvlText w:val="%8."/>
        <w:lvlJc w:val="left"/>
        <w:pPr>
          <w:ind w:left="5760" w:hanging="360"/>
        </w:pPr>
      </w:lvl>
    </w:lvlOverride>
    <w:lvlOverride w:ilvl="8">
      <w:lvl w:ilvl="8" w:tplc="1809001B" w:tentative="1">
        <w:start w:val="1"/>
        <w:numFmt w:val="lowerRoman"/>
        <w:lvlText w:val="%9."/>
        <w:lvlJc w:val="right"/>
        <w:pPr>
          <w:ind w:left="6480" w:hanging="180"/>
        </w:pPr>
      </w:lvl>
    </w:lvlOverride>
  </w:num>
  <w:num w:numId="43" w16cid:durableId="606353783">
    <w:abstractNumId w:val="39"/>
    <w:lvlOverride w:ilvl="0">
      <w:startOverride w:val="4"/>
    </w:lvlOverride>
  </w:num>
  <w:num w:numId="44" w16cid:durableId="1988776091">
    <w:abstractNumId w:val="18"/>
  </w:num>
  <w:num w:numId="45" w16cid:durableId="17835294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6"/>
    <w:rsid w:val="000158EC"/>
    <w:rsid w:val="00024A68"/>
    <w:rsid w:val="00031014"/>
    <w:rsid w:val="00060B85"/>
    <w:rsid w:val="00066D27"/>
    <w:rsid w:val="00096338"/>
    <w:rsid w:val="000A3940"/>
    <w:rsid w:val="000A5067"/>
    <w:rsid w:val="000B4E86"/>
    <w:rsid w:val="000E5964"/>
    <w:rsid w:val="000F352B"/>
    <w:rsid w:val="0011269B"/>
    <w:rsid w:val="00125069"/>
    <w:rsid w:val="00133805"/>
    <w:rsid w:val="00134926"/>
    <w:rsid w:val="001619B9"/>
    <w:rsid w:val="0019368D"/>
    <w:rsid w:val="001E62C4"/>
    <w:rsid w:val="0020641F"/>
    <w:rsid w:val="002074E0"/>
    <w:rsid w:val="00225546"/>
    <w:rsid w:val="00226609"/>
    <w:rsid w:val="0023170F"/>
    <w:rsid w:val="002358E0"/>
    <w:rsid w:val="00237976"/>
    <w:rsid w:val="00252A89"/>
    <w:rsid w:val="0029244C"/>
    <w:rsid w:val="002A3400"/>
    <w:rsid w:val="002B2449"/>
    <w:rsid w:val="002B3F08"/>
    <w:rsid w:val="002E4BA9"/>
    <w:rsid w:val="002E5905"/>
    <w:rsid w:val="00300E81"/>
    <w:rsid w:val="003335DF"/>
    <w:rsid w:val="0034521A"/>
    <w:rsid w:val="00384D23"/>
    <w:rsid w:val="003A0E77"/>
    <w:rsid w:val="003A1048"/>
    <w:rsid w:val="003C3451"/>
    <w:rsid w:val="003C4E8F"/>
    <w:rsid w:val="003E4ECC"/>
    <w:rsid w:val="004528B6"/>
    <w:rsid w:val="00494C6D"/>
    <w:rsid w:val="004A5AE7"/>
    <w:rsid w:val="004B43AE"/>
    <w:rsid w:val="004C0047"/>
    <w:rsid w:val="004D4D0E"/>
    <w:rsid w:val="004D6203"/>
    <w:rsid w:val="005071F1"/>
    <w:rsid w:val="00513B66"/>
    <w:rsid w:val="00522536"/>
    <w:rsid w:val="005444C0"/>
    <w:rsid w:val="005475E5"/>
    <w:rsid w:val="0055097C"/>
    <w:rsid w:val="005512AE"/>
    <w:rsid w:val="00565B73"/>
    <w:rsid w:val="00577F9E"/>
    <w:rsid w:val="00593291"/>
    <w:rsid w:val="005A0F41"/>
    <w:rsid w:val="005B7EB4"/>
    <w:rsid w:val="005C35FE"/>
    <w:rsid w:val="005C5477"/>
    <w:rsid w:val="005C72F6"/>
    <w:rsid w:val="005F0F55"/>
    <w:rsid w:val="0061609F"/>
    <w:rsid w:val="006373D2"/>
    <w:rsid w:val="006434D8"/>
    <w:rsid w:val="00650B48"/>
    <w:rsid w:val="00662D6E"/>
    <w:rsid w:val="00687B8F"/>
    <w:rsid w:val="00691BE0"/>
    <w:rsid w:val="006952A6"/>
    <w:rsid w:val="006A4637"/>
    <w:rsid w:val="006B2440"/>
    <w:rsid w:val="006C3470"/>
    <w:rsid w:val="006D6C7B"/>
    <w:rsid w:val="0070107C"/>
    <w:rsid w:val="00721E24"/>
    <w:rsid w:val="00754B46"/>
    <w:rsid w:val="00767F31"/>
    <w:rsid w:val="007A9A4E"/>
    <w:rsid w:val="007C5A42"/>
    <w:rsid w:val="00824CEF"/>
    <w:rsid w:val="008560F4"/>
    <w:rsid w:val="008915A6"/>
    <w:rsid w:val="008B2DD5"/>
    <w:rsid w:val="008B5A63"/>
    <w:rsid w:val="00903349"/>
    <w:rsid w:val="00923942"/>
    <w:rsid w:val="00932531"/>
    <w:rsid w:val="00941A80"/>
    <w:rsid w:val="0096186B"/>
    <w:rsid w:val="00970722"/>
    <w:rsid w:val="00980CBE"/>
    <w:rsid w:val="00986CE7"/>
    <w:rsid w:val="009A7447"/>
    <w:rsid w:val="009B24F2"/>
    <w:rsid w:val="009B2922"/>
    <w:rsid w:val="009D19E3"/>
    <w:rsid w:val="009E7E63"/>
    <w:rsid w:val="009F2681"/>
    <w:rsid w:val="00A061A7"/>
    <w:rsid w:val="00A147F3"/>
    <w:rsid w:val="00A51420"/>
    <w:rsid w:val="00A600C8"/>
    <w:rsid w:val="00A9042F"/>
    <w:rsid w:val="00A90885"/>
    <w:rsid w:val="00AA39B6"/>
    <w:rsid w:val="00AE4B2C"/>
    <w:rsid w:val="00AE509C"/>
    <w:rsid w:val="00AF60CB"/>
    <w:rsid w:val="00B02050"/>
    <w:rsid w:val="00B178CF"/>
    <w:rsid w:val="00B721AF"/>
    <w:rsid w:val="00B76237"/>
    <w:rsid w:val="00B91302"/>
    <w:rsid w:val="00BA2B63"/>
    <w:rsid w:val="00BB4BAE"/>
    <w:rsid w:val="00BC1FA8"/>
    <w:rsid w:val="00BD546E"/>
    <w:rsid w:val="00BD7770"/>
    <w:rsid w:val="00BE7628"/>
    <w:rsid w:val="00C26909"/>
    <w:rsid w:val="00C702B7"/>
    <w:rsid w:val="00CB010D"/>
    <w:rsid w:val="00D0071C"/>
    <w:rsid w:val="00D23BAB"/>
    <w:rsid w:val="00D34BD3"/>
    <w:rsid w:val="00D428D2"/>
    <w:rsid w:val="00D872C1"/>
    <w:rsid w:val="00D96AAA"/>
    <w:rsid w:val="00DA1FA1"/>
    <w:rsid w:val="00DA3297"/>
    <w:rsid w:val="00DF4D85"/>
    <w:rsid w:val="00E005FD"/>
    <w:rsid w:val="00E020ED"/>
    <w:rsid w:val="00E31FC4"/>
    <w:rsid w:val="00E47F3E"/>
    <w:rsid w:val="00E572C6"/>
    <w:rsid w:val="00E61814"/>
    <w:rsid w:val="00E77C9D"/>
    <w:rsid w:val="00E83C35"/>
    <w:rsid w:val="00E92B78"/>
    <w:rsid w:val="00E95F5F"/>
    <w:rsid w:val="00EA4A54"/>
    <w:rsid w:val="00EC118C"/>
    <w:rsid w:val="00EE71B3"/>
    <w:rsid w:val="00F133FE"/>
    <w:rsid w:val="00F16C26"/>
    <w:rsid w:val="00F46F89"/>
    <w:rsid w:val="00F5408F"/>
    <w:rsid w:val="00F544D0"/>
    <w:rsid w:val="00F602EB"/>
    <w:rsid w:val="00FA5E57"/>
    <w:rsid w:val="00FB7887"/>
    <w:rsid w:val="00FC13B7"/>
    <w:rsid w:val="00FD150A"/>
    <w:rsid w:val="00FE2D1A"/>
    <w:rsid w:val="01D2593A"/>
    <w:rsid w:val="01DA9EE8"/>
    <w:rsid w:val="02C59FB8"/>
    <w:rsid w:val="03A6E8F9"/>
    <w:rsid w:val="05887E0A"/>
    <w:rsid w:val="0755D6D9"/>
    <w:rsid w:val="07BD032A"/>
    <w:rsid w:val="080BFDB4"/>
    <w:rsid w:val="08969D94"/>
    <w:rsid w:val="098A6087"/>
    <w:rsid w:val="0A81C239"/>
    <w:rsid w:val="0ABC3CE5"/>
    <w:rsid w:val="0B3D728F"/>
    <w:rsid w:val="0B583F56"/>
    <w:rsid w:val="0B5E3997"/>
    <w:rsid w:val="0B78C539"/>
    <w:rsid w:val="0C27F165"/>
    <w:rsid w:val="0C50C6D1"/>
    <w:rsid w:val="0C67043A"/>
    <w:rsid w:val="0C736765"/>
    <w:rsid w:val="0CC20149"/>
    <w:rsid w:val="0D17F906"/>
    <w:rsid w:val="0DD8F00F"/>
    <w:rsid w:val="0EA25465"/>
    <w:rsid w:val="0FCC28F7"/>
    <w:rsid w:val="0FF9A20B"/>
    <w:rsid w:val="114795DE"/>
    <w:rsid w:val="115A42B1"/>
    <w:rsid w:val="119F255F"/>
    <w:rsid w:val="13376D55"/>
    <w:rsid w:val="13EBA5C2"/>
    <w:rsid w:val="14CD09CE"/>
    <w:rsid w:val="14F48797"/>
    <w:rsid w:val="15156C61"/>
    <w:rsid w:val="15DC54CA"/>
    <w:rsid w:val="16D5527F"/>
    <w:rsid w:val="171952F1"/>
    <w:rsid w:val="1781ED8C"/>
    <w:rsid w:val="18DF4E86"/>
    <w:rsid w:val="19581ACB"/>
    <w:rsid w:val="195C35F4"/>
    <w:rsid w:val="1B9AEA34"/>
    <w:rsid w:val="1C265121"/>
    <w:rsid w:val="1C50CEB8"/>
    <w:rsid w:val="1DB2BFA9"/>
    <w:rsid w:val="1E64800A"/>
    <w:rsid w:val="1E95FB5D"/>
    <w:rsid w:val="1EAE7A9B"/>
    <w:rsid w:val="1EEA1227"/>
    <w:rsid w:val="2031CBBE"/>
    <w:rsid w:val="21A08588"/>
    <w:rsid w:val="223374A4"/>
    <w:rsid w:val="229D7273"/>
    <w:rsid w:val="22E808FB"/>
    <w:rsid w:val="233C50DE"/>
    <w:rsid w:val="2404F49F"/>
    <w:rsid w:val="24090FA7"/>
    <w:rsid w:val="2422012D"/>
    <w:rsid w:val="25C5BF14"/>
    <w:rsid w:val="25E99C27"/>
    <w:rsid w:val="269F5BC4"/>
    <w:rsid w:val="27A02D1B"/>
    <w:rsid w:val="28DF9859"/>
    <w:rsid w:val="29559161"/>
    <w:rsid w:val="299CEA20"/>
    <w:rsid w:val="29C3E5C7"/>
    <w:rsid w:val="2A071B0D"/>
    <w:rsid w:val="2A993037"/>
    <w:rsid w:val="2AEBFD35"/>
    <w:rsid w:val="2C224544"/>
    <w:rsid w:val="2C4BE5DD"/>
    <w:rsid w:val="2E87F235"/>
    <w:rsid w:val="2E935721"/>
    <w:rsid w:val="2F3FC7D3"/>
    <w:rsid w:val="2F6CA15A"/>
    <w:rsid w:val="30222FCE"/>
    <w:rsid w:val="30A661F0"/>
    <w:rsid w:val="30FE9D7F"/>
    <w:rsid w:val="311C16CF"/>
    <w:rsid w:val="3213EFA0"/>
    <w:rsid w:val="3416A43E"/>
    <w:rsid w:val="3440127D"/>
    <w:rsid w:val="3512BF8D"/>
    <w:rsid w:val="351ECF83"/>
    <w:rsid w:val="35D35DE0"/>
    <w:rsid w:val="35EF93DD"/>
    <w:rsid w:val="36125B42"/>
    <w:rsid w:val="3639623B"/>
    <w:rsid w:val="36BC4288"/>
    <w:rsid w:val="37538DBE"/>
    <w:rsid w:val="376F2E41"/>
    <w:rsid w:val="384DB8E8"/>
    <w:rsid w:val="3946C8AC"/>
    <w:rsid w:val="396157D2"/>
    <w:rsid w:val="3988CB86"/>
    <w:rsid w:val="3A41468A"/>
    <w:rsid w:val="3AEB9727"/>
    <w:rsid w:val="3B03EE85"/>
    <w:rsid w:val="3B53085B"/>
    <w:rsid w:val="3C423E23"/>
    <w:rsid w:val="3C7A322E"/>
    <w:rsid w:val="3CC0AF40"/>
    <w:rsid w:val="3D239789"/>
    <w:rsid w:val="3D4C7EA5"/>
    <w:rsid w:val="3E629BA7"/>
    <w:rsid w:val="3F1A3AE6"/>
    <w:rsid w:val="40EA4C1A"/>
    <w:rsid w:val="410C6EDB"/>
    <w:rsid w:val="42F6C4F9"/>
    <w:rsid w:val="431238E6"/>
    <w:rsid w:val="4374FE30"/>
    <w:rsid w:val="43CEED86"/>
    <w:rsid w:val="4461B87E"/>
    <w:rsid w:val="453C10A4"/>
    <w:rsid w:val="45A722D3"/>
    <w:rsid w:val="4629C9F0"/>
    <w:rsid w:val="46D6F023"/>
    <w:rsid w:val="472CF536"/>
    <w:rsid w:val="47E11D9C"/>
    <w:rsid w:val="48B66474"/>
    <w:rsid w:val="49FBE871"/>
    <w:rsid w:val="4A296F6B"/>
    <w:rsid w:val="4A91CE3C"/>
    <w:rsid w:val="4ACCB31B"/>
    <w:rsid w:val="4B86EA04"/>
    <w:rsid w:val="4BED4214"/>
    <w:rsid w:val="4CB24BA9"/>
    <w:rsid w:val="4CE30872"/>
    <w:rsid w:val="4D12DD5E"/>
    <w:rsid w:val="4D46D509"/>
    <w:rsid w:val="4DE66BBD"/>
    <w:rsid w:val="4E7EC0D7"/>
    <w:rsid w:val="4E9EB8F6"/>
    <w:rsid w:val="4F6097D7"/>
    <w:rsid w:val="505A5B27"/>
    <w:rsid w:val="5095818A"/>
    <w:rsid w:val="50AFC6AA"/>
    <w:rsid w:val="517CBA31"/>
    <w:rsid w:val="5187FFE2"/>
    <w:rsid w:val="5193317D"/>
    <w:rsid w:val="52FAAEF9"/>
    <w:rsid w:val="54076C55"/>
    <w:rsid w:val="5464897D"/>
    <w:rsid w:val="554AE588"/>
    <w:rsid w:val="55A3E4F4"/>
    <w:rsid w:val="564C196E"/>
    <w:rsid w:val="565B52BC"/>
    <w:rsid w:val="56DEEC7D"/>
    <w:rsid w:val="5808DD41"/>
    <w:rsid w:val="587E9569"/>
    <w:rsid w:val="5A013D6D"/>
    <w:rsid w:val="5A1A65CA"/>
    <w:rsid w:val="5A42AC39"/>
    <w:rsid w:val="5AB697B1"/>
    <w:rsid w:val="5AEB814A"/>
    <w:rsid w:val="5BCF4343"/>
    <w:rsid w:val="5C2774F4"/>
    <w:rsid w:val="5C7D2A7D"/>
    <w:rsid w:val="5CBFBDE6"/>
    <w:rsid w:val="5DBAD16C"/>
    <w:rsid w:val="5DE3A1E6"/>
    <w:rsid w:val="5E07639F"/>
    <w:rsid w:val="5E5EED32"/>
    <w:rsid w:val="5E6CF285"/>
    <w:rsid w:val="60E0BDB1"/>
    <w:rsid w:val="611DE726"/>
    <w:rsid w:val="6214611F"/>
    <w:rsid w:val="63E34DF9"/>
    <w:rsid w:val="640578BC"/>
    <w:rsid w:val="640591DE"/>
    <w:rsid w:val="643B0237"/>
    <w:rsid w:val="64672E75"/>
    <w:rsid w:val="66EDD824"/>
    <w:rsid w:val="673D197E"/>
    <w:rsid w:val="67C25360"/>
    <w:rsid w:val="686E6B50"/>
    <w:rsid w:val="698A7D5B"/>
    <w:rsid w:val="69D434D1"/>
    <w:rsid w:val="6B1B9400"/>
    <w:rsid w:val="6B1F0095"/>
    <w:rsid w:val="6B2DD595"/>
    <w:rsid w:val="6B33CB1B"/>
    <w:rsid w:val="6B777D7E"/>
    <w:rsid w:val="6B8414B5"/>
    <w:rsid w:val="6BA51DEF"/>
    <w:rsid w:val="6E08AFE0"/>
    <w:rsid w:val="6FF2037E"/>
    <w:rsid w:val="72156FD4"/>
    <w:rsid w:val="7222D90E"/>
    <w:rsid w:val="723B2C25"/>
    <w:rsid w:val="72757DB4"/>
    <w:rsid w:val="7302937B"/>
    <w:rsid w:val="7361FFBD"/>
    <w:rsid w:val="737E778D"/>
    <w:rsid w:val="73EED7F4"/>
    <w:rsid w:val="74463C28"/>
    <w:rsid w:val="7523F250"/>
    <w:rsid w:val="75620164"/>
    <w:rsid w:val="756BB457"/>
    <w:rsid w:val="75F898EE"/>
    <w:rsid w:val="770784B8"/>
    <w:rsid w:val="780A700D"/>
    <w:rsid w:val="78BE0317"/>
    <w:rsid w:val="78CE52FA"/>
    <w:rsid w:val="79413B6A"/>
    <w:rsid w:val="7969896F"/>
    <w:rsid w:val="7999152C"/>
    <w:rsid w:val="79A8D3B6"/>
    <w:rsid w:val="7A785AAA"/>
    <w:rsid w:val="7B100D1D"/>
    <w:rsid w:val="7B64DE29"/>
    <w:rsid w:val="7CD5025B"/>
    <w:rsid w:val="7D261ECA"/>
    <w:rsid w:val="7DA8418F"/>
    <w:rsid w:val="7DB2C917"/>
    <w:rsid w:val="7DCE919F"/>
    <w:rsid w:val="7DDA3CCB"/>
    <w:rsid w:val="7DDC483E"/>
    <w:rsid w:val="7DEF101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530A7"/>
  <w15:docId w15:val="{99AB0BC2-1F2D-4D34-B86C-185BEA7F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BAB"/>
  </w:style>
  <w:style w:type="paragraph" w:styleId="Heading1">
    <w:name w:val="heading 1"/>
    <w:basedOn w:val="Normal"/>
    <w:next w:val="Normal"/>
    <w:link w:val="Heading1Char"/>
    <w:uiPriority w:val="9"/>
    <w:qFormat/>
    <w:rsid w:val="004528B6"/>
    <w:pPr>
      <w:keepNext/>
      <w:keepLines/>
      <w:numPr>
        <w:numId w:val="1"/>
      </w:numPr>
      <w:spacing w:before="480" w:after="0"/>
      <w:outlineLvl w:val="0"/>
    </w:pPr>
    <w:rPr>
      <w:rFonts w:ascii="Antropos" w:eastAsiaTheme="majorEastAsia" w:hAnsi="Antropos" w:cstheme="majorBidi"/>
      <w:b/>
      <w:bCs/>
      <w:color w:val="D13733"/>
      <w:sz w:val="32"/>
      <w:szCs w:val="28"/>
      <w:u w:val="single"/>
    </w:rPr>
  </w:style>
  <w:style w:type="paragraph" w:styleId="Heading2">
    <w:name w:val="heading 2"/>
    <w:basedOn w:val="Normal"/>
    <w:next w:val="Normal"/>
    <w:link w:val="Heading2Char"/>
    <w:uiPriority w:val="9"/>
    <w:unhideWhenUsed/>
    <w:qFormat/>
    <w:rsid w:val="004528B6"/>
    <w:pPr>
      <w:keepNext/>
      <w:keepLines/>
      <w:numPr>
        <w:ilvl w:val="1"/>
        <w:numId w:val="26"/>
      </w:numPr>
      <w:spacing w:before="200" w:after="0"/>
      <w:ind w:left="576"/>
      <w:outlineLvl w:val="1"/>
    </w:pPr>
    <w:rPr>
      <w:rFonts w:asciiTheme="majorHAnsi" w:eastAsiaTheme="majorEastAsia" w:hAnsiTheme="majorHAnsi" w:cstheme="majorBidi"/>
      <w:b/>
      <w:bCs/>
      <w:color w:val="D13733"/>
      <w:sz w:val="28"/>
      <w:szCs w:val="26"/>
    </w:rPr>
  </w:style>
  <w:style w:type="paragraph" w:styleId="Heading3">
    <w:name w:val="heading 3"/>
    <w:basedOn w:val="Normal"/>
    <w:next w:val="Normal"/>
    <w:link w:val="Heading3Char"/>
    <w:uiPriority w:val="9"/>
    <w:unhideWhenUsed/>
    <w:qFormat/>
    <w:rsid w:val="004528B6"/>
    <w:pPr>
      <w:keepNext/>
      <w:keepLines/>
      <w:numPr>
        <w:ilvl w:val="2"/>
        <w:numId w:val="26"/>
      </w:numPr>
      <w:spacing w:before="200" w:after="0"/>
      <w:ind w:left="720"/>
      <w:outlineLvl w:val="2"/>
    </w:pPr>
    <w:rPr>
      <w:rFonts w:asciiTheme="majorHAnsi" w:eastAsiaTheme="majorEastAsia" w:hAnsiTheme="majorHAnsi" w:cstheme="majorBidi"/>
      <w:b/>
      <w:bCs/>
      <w:color w:val="F19713"/>
    </w:rPr>
  </w:style>
  <w:style w:type="paragraph" w:styleId="Heading4">
    <w:name w:val="heading 4"/>
    <w:basedOn w:val="Normal"/>
    <w:next w:val="Normal"/>
    <w:link w:val="Heading4Char"/>
    <w:uiPriority w:val="9"/>
    <w:unhideWhenUsed/>
    <w:qFormat/>
    <w:rsid w:val="004528B6"/>
    <w:pPr>
      <w:keepNext/>
      <w:keepLines/>
      <w:numPr>
        <w:ilvl w:val="3"/>
        <w:numId w:val="26"/>
      </w:numPr>
      <w:spacing w:before="200" w:after="0"/>
      <w:outlineLvl w:val="3"/>
    </w:pPr>
    <w:rPr>
      <w:rFonts w:asciiTheme="majorHAnsi" w:eastAsiaTheme="majorEastAsia" w:hAnsiTheme="majorHAnsi" w:cstheme="majorBidi"/>
      <w:b/>
      <w:bCs/>
      <w:i/>
      <w:iCs/>
      <w:color w:val="D13733"/>
    </w:rPr>
  </w:style>
  <w:style w:type="paragraph" w:styleId="Heading5">
    <w:name w:val="heading 5"/>
    <w:basedOn w:val="Normal"/>
    <w:next w:val="Normal"/>
    <w:link w:val="Heading5Char"/>
    <w:uiPriority w:val="9"/>
    <w:unhideWhenUsed/>
    <w:qFormat/>
    <w:rsid w:val="004528B6"/>
    <w:pPr>
      <w:keepNext/>
      <w:keepLines/>
      <w:numPr>
        <w:ilvl w:val="4"/>
        <w:numId w:val="26"/>
      </w:numPr>
      <w:spacing w:before="200" w:after="0"/>
      <w:outlineLvl w:val="4"/>
    </w:pPr>
    <w:rPr>
      <w:rFonts w:asciiTheme="majorHAnsi" w:eastAsiaTheme="majorEastAsia" w:hAnsiTheme="majorHAnsi" w:cstheme="majorBidi"/>
      <w:color w:val="943634" w:themeColor="accent2" w:themeShade="BF"/>
    </w:rPr>
  </w:style>
  <w:style w:type="paragraph" w:styleId="Heading6">
    <w:name w:val="heading 6"/>
    <w:basedOn w:val="Normal"/>
    <w:next w:val="Normal"/>
    <w:link w:val="Heading6Char"/>
    <w:uiPriority w:val="9"/>
    <w:unhideWhenUsed/>
    <w:qFormat/>
    <w:rsid w:val="004528B6"/>
    <w:pPr>
      <w:keepNext/>
      <w:keepLines/>
      <w:numPr>
        <w:ilvl w:val="5"/>
        <w:numId w:val="26"/>
      </w:numPr>
      <w:spacing w:before="200" w:after="0"/>
      <w:outlineLvl w:val="5"/>
    </w:pPr>
    <w:rPr>
      <w:rFonts w:asciiTheme="majorHAnsi" w:eastAsiaTheme="majorEastAsia" w:hAnsiTheme="majorHAnsi" w:cstheme="majorBidi"/>
      <w:i/>
      <w:iCs/>
      <w:color w:val="F19713"/>
    </w:rPr>
  </w:style>
  <w:style w:type="paragraph" w:styleId="Heading7">
    <w:name w:val="heading 7"/>
    <w:basedOn w:val="Normal"/>
    <w:next w:val="Normal"/>
    <w:link w:val="Heading7Char"/>
    <w:uiPriority w:val="9"/>
    <w:semiHidden/>
    <w:unhideWhenUsed/>
    <w:qFormat/>
    <w:rsid w:val="00B721AF"/>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721AF"/>
    <w:pPr>
      <w:keepNext/>
      <w:keepLines/>
      <w:numPr>
        <w:ilvl w:val="7"/>
        <w:numId w:val="26"/>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721AF"/>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8B6"/>
    <w:rPr>
      <w:rFonts w:ascii="Antropos" w:eastAsiaTheme="majorEastAsia" w:hAnsi="Antropos" w:cstheme="majorBidi"/>
      <w:b/>
      <w:bCs/>
      <w:color w:val="D13733"/>
      <w:sz w:val="32"/>
      <w:szCs w:val="28"/>
      <w:u w:val="single"/>
    </w:rPr>
  </w:style>
  <w:style w:type="paragraph" w:styleId="BodyTextIndent">
    <w:name w:val="Body Text Indent"/>
    <w:basedOn w:val="Normal"/>
    <w:link w:val="BodyTextIndentChar"/>
    <w:uiPriority w:val="99"/>
    <w:semiHidden/>
    <w:rsid w:val="00D96AAA"/>
    <w:pPr>
      <w:spacing w:before="120" w:after="120"/>
      <w:ind w:left="283"/>
    </w:pPr>
    <w:rPr>
      <w:rFonts w:eastAsia="Times New Roman"/>
      <w:sz w:val="20"/>
      <w:szCs w:val="20"/>
    </w:rPr>
  </w:style>
  <w:style w:type="character" w:customStyle="1" w:styleId="BodyTextIndentChar">
    <w:name w:val="Body Text Indent Char"/>
    <w:basedOn w:val="DefaultParagraphFont"/>
    <w:link w:val="BodyTextIndent"/>
    <w:uiPriority w:val="99"/>
    <w:semiHidden/>
    <w:rsid w:val="00D96AAA"/>
    <w:rPr>
      <w:rFonts w:ascii="Calibri" w:eastAsia="Times New Roman" w:hAnsi="Calibri" w:cs="Times New Roman"/>
      <w:sz w:val="20"/>
      <w:szCs w:val="20"/>
      <w:lang w:val="en-US"/>
    </w:rPr>
  </w:style>
  <w:style w:type="character" w:customStyle="1" w:styleId="Heading2Char">
    <w:name w:val="Heading 2 Char"/>
    <w:basedOn w:val="DefaultParagraphFont"/>
    <w:link w:val="Heading2"/>
    <w:uiPriority w:val="9"/>
    <w:rsid w:val="004528B6"/>
    <w:rPr>
      <w:rFonts w:asciiTheme="majorHAnsi" w:eastAsiaTheme="majorEastAsia" w:hAnsiTheme="majorHAnsi" w:cstheme="majorBidi"/>
      <w:b/>
      <w:bCs/>
      <w:color w:val="D13733"/>
      <w:sz w:val="28"/>
      <w:szCs w:val="26"/>
    </w:rPr>
  </w:style>
  <w:style w:type="paragraph" w:styleId="ListParagraph">
    <w:name w:val="List Paragraph"/>
    <w:basedOn w:val="Normal"/>
    <w:link w:val="ListParagraphChar"/>
    <w:uiPriority w:val="34"/>
    <w:qFormat/>
    <w:rsid w:val="00B721AF"/>
    <w:pPr>
      <w:ind w:left="720"/>
      <w:contextualSpacing/>
    </w:pPr>
  </w:style>
  <w:style w:type="character" w:customStyle="1" w:styleId="Heading3Char">
    <w:name w:val="Heading 3 Char"/>
    <w:basedOn w:val="DefaultParagraphFont"/>
    <w:link w:val="Heading3"/>
    <w:uiPriority w:val="9"/>
    <w:rsid w:val="004528B6"/>
    <w:rPr>
      <w:rFonts w:asciiTheme="majorHAnsi" w:eastAsiaTheme="majorEastAsia" w:hAnsiTheme="majorHAnsi" w:cstheme="majorBidi"/>
      <w:b/>
      <w:bCs/>
      <w:color w:val="F19713"/>
    </w:rPr>
  </w:style>
  <w:style w:type="character" w:customStyle="1" w:styleId="ListParagraphChar">
    <w:name w:val="List Paragraph Char"/>
    <w:basedOn w:val="DefaultParagraphFont"/>
    <w:link w:val="ListParagraph"/>
    <w:uiPriority w:val="34"/>
    <w:rsid w:val="00E020ED"/>
  </w:style>
  <w:style w:type="table" w:styleId="TableGrid">
    <w:name w:val="Table Grid"/>
    <w:basedOn w:val="TableNormal"/>
    <w:rsid w:val="00E020ED"/>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721AF"/>
    <w:rPr>
      <w:i/>
      <w:iCs/>
    </w:rPr>
  </w:style>
  <w:style w:type="paragraph" w:styleId="Title">
    <w:name w:val="Title"/>
    <w:basedOn w:val="Normal"/>
    <w:next w:val="Normal"/>
    <w:link w:val="TitleChar"/>
    <w:uiPriority w:val="10"/>
    <w:qFormat/>
    <w:rsid w:val="004528B6"/>
    <w:pPr>
      <w:pBdr>
        <w:bottom w:val="single" w:sz="8" w:space="4" w:color="4F81BD" w:themeColor="accent1"/>
      </w:pBdr>
      <w:spacing w:after="300" w:line="240" w:lineRule="auto"/>
      <w:contextualSpacing/>
    </w:pPr>
    <w:rPr>
      <w:rFonts w:asciiTheme="majorHAnsi" w:eastAsiaTheme="majorEastAsia" w:hAnsiTheme="majorHAnsi" w:cstheme="majorBidi"/>
      <w:color w:val="D13733"/>
      <w:spacing w:val="5"/>
      <w:kern w:val="28"/>
      <w:sz w:val="52"/>
      <w:szCs w:val="52"/>
      <w:lang w:val="en-IE"/>
    </w:rPr>
  </w:style>
  <w:style w:type="character" w:customStyle="1" w:styleId="TitleChar">
    <w:name w:val="Title Char"/>
    <w:basedOn w:val="DefaultParagraphFont"/>
    <w:link w:val="Title"/>
    <w:uiPriority w:val="10"/>
    <w:rsid w:val="004528B6"/>
    <w:rPr>
      <w:rFonts w:asciiTheme="majorHAnsi" w:eastAsiaTheme="majorEastAsia" w:hAnsiTheme="majorHAnsi" w:cstheme="majorBidi"/>
      <w:color w:val="D13733"/>
      <w:spacing w:val="5"/>
      <w:kern w:val="28"/>
      <w:sz w:val="52"/>
      <w:szCs w:val="52"/>
      <w:lang w:val="en-IE"/>
    </w:rPr>
  </w:style>
  <w:style w:type="paragraph" w:customStyle="1" w:styleId="Default">
    <w:name w:val="Default"/>
    <w:rsid w:val="00237976"/>
    <w:pPr>
      <w:autoSpaceDE w:val="0"/>
      <w:autoSpaceDN w:val="0"/>
      <w:adjustRightInd w:val="0"/>
      <w:spacing w:after="0" w:line="240" w:lineRule="auto"/>
    </w:pPr>
    <w:rPr>
      <w:rFonts w:ascii="Impact" w:hAnsi="Impact" w:cs="Impact"/>
      <w:color w:val="000000"/>
      <w:sz w:val="24"/>
      <w:szCs w:val="24"/>
    </w:rPr>
  </w:style>
  <w:style w:type="character" w:customStyle="1" w:styleId="Heading4Char">
    <w:name w:val="Heading 4 Char"/>
    <w:basedOn w:val="DefaultParagraphFont"/>
    <w:link w:val="Heading4"/>
    <w:uiPriority w:val="9"/>
    <w:rsid w:val="004528B6"/>
    <w:rPr>
      <w:rFonts w:asciiTheme="majorHAnsi" w:eastAsiaTheme="majorEastAsia" w:hAnsiTheme="majorHAnsi" w:cstheme="majorBidi"/>
      <w:b/>
      <w:bCs/>
      <w:i/>
      <w:iCs/>
      <w:color w:val="D13733"/>
    </w:rPr>
  </w:style>
  <w:style w:type="paragraph" w:styleId="TOCHeading">
    <w:name w:val="TOC Heading"/>
    <w:basedOn w:val="Heading1"/>
    <w:next w:val="Normal"/>
    <w:uiPriority w:val="39"/>
    <w:unhideWhenUsed/>
    <w:qFormat/>
    <w:rsid w:val="00B721AF"/>
    <w:pPr>
      <w:outlineLvl w:val="9"/>
    </w:pPr>
  </w:style>
  <w:style w:type="paragraph" w:styleId="TOC2">
    <w:name w:val="toc 2"/>
    <w:basedOn w:val="Normal"/>
    <w:next w:val="Normal"/>
    <w:autoRedefine/>
    <w:uiPriority w:val="39"/>
    <w:unhideWhenUsed/>
    <w:qFormat/>
    <w:rsid w:val="005C5477"/>
    <w:pPr>
      <w:spacing w:after="100"/>
      <w:ind w:left="220"/>
    </w:pPr>
  </w:style>
  <w:style w:type="paragraph" w:styleId="TOC3">
    <w:name w:val="toc 3"/>
    <w:basedOn w:val="Normal"/>
    <w:next w:val="Normal"/>
    <w:autoRedefine/>
    <w:uiPriority w:val="39"/>
    <w:unhideWhenUsed/>
    <w:qFormat/>
    <w:rsid w:val="005C5477"/>
    <w:pPr>
      <w:spacing w:after="100"/>
      <w:ind w:left="440"/>
    </w:pPr>
  </w:style>
  <w:style w:type="character" w:styleId="Hyperlink">
    <w:name w:val="Hyperlink"/>
    <w:basedOn w:val="DefaultParagraphFont"/>
    <w:uiPriority w:val="99"/>
    <w:unhideWhenUsed/>
    <w:rsid w:val="005C5477"/>
    <w:rPr>
      <w:color w:val="0000FF" w:themeColor="hyperlink"/>
      <w:u w:val="single"/>
    </w:rPr>
  </w:style>
  <w:style w:type="paragraph" w:styleId="BalloonText">
    <w:name w:val="Balloon Text"/>
    <w:basedOn w:val="Normal"/>
    <w:link w:val="BalloonTextChar"/>
    <w:uiPriority w:val="99"/>
    <w:semiHidden/>
    <w:unhideWhenUsed/>
    <w:rsid w:val="005C5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477"/>
    <w:rPr>
      <w:rFonts w:ascii="Tahoma" w:eastAsia="Calibri" w:hAnsi="Tahoma" w:cs="Tahoma"/>
      <w:sz w:val="16"/>
      <w:szCs w:val="16"/>
      <w:lang w:val="en-GB"/>
    </w:rPr>
  </w:style>
  <w:style w:type="paragraph" w:styleId="TOC1">
    <w:name w:val="toc 1"/>
    <w:basedOn w:val="Normal"/>
    <w:next w:val="Normal"/>
    <w:autoRedefine/>
    <w:uiPriority w:val="39"/>
    <w:unhideWhenUsed/>
    <w:qFormat/>
    <w:rsid w:val="005C5477"/>
    <w:pPr>
      <w:spacing w:after="100"/>
    </w:pPr>
  </w:style>
  <w:style w:type="paragraph" w:styleId="Header">
    <w:name w:val="header"/>
    <w:basedOn w:val="Normal"/>
    <w:link w:val="HeaderChar"/>
    <w:uiPriority w:val="99"/>
    <w:semiHidden/>
    <w:unhideWhenUsed/>
    <w:rsid w:val="005C547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C5477"/>
    <w:rPr>
      <w:rFonts w:ascii="Calibri" w:eastAsia="Calibri" w:hAnsi="Calibri" w:cs="Times New Roman"/>
      <w:lang w:val="en-GB"/>
    </w:rPr>
  </w:style>
  <w:style w:type="paragraph" w:styleId="Footer">
    <w:name w:val="footer"/>
    <w:basedOn w:val="Normal"/>
    <w:link w:val="FooterChar"/>
    <w:uiPriority w:val="99"/>
    <w:unhideWhenUsed/>
    <w:rsid w:val="005C5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477"/>
    <w:rPr>
      <w:rFonts w:ascii="Calibri" w:eastAsia="Calibri" w:hAnsi="Calibri" w:cs="Times New Roman"/>
      <w:lang w:val="en-GB"/>
    </w:rPr>
  </w:style>
  <w:style w:type="paragraph" w:styleId="EndnoteText">
    <w:name w:val="endnote text"/>
    <w:basedOn w:val="Normal"/>
    <w:link w:val="EndnoteTextChar"/>
    <w:uiPriority w:val="99"/>
    <w:semiHidden/>
    <w:unhideWhenUsed/>
    <w:rsid w:val="00F133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33F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F133FE"/>
    <w:rPr>
      <w:vertAlign w:val="superscript"/>
    </w:rPr>
  </w:style>
  <w:style w:type="paragraph" w:styleId="FootnoteText">
    <w:name w:val="footnote text"/>
    <w:basedOn w:val="Normal"/>
    <w:link w:val="FootnoteTextChar"/>
    <w:uiPriority w:val="99"/>
    <w:semiHidden/>
    <w:unhideWhenUsed/>
    <w:rsid w:val="00565B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5B73"/>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565B73"/>
    <w:rPr>
      <w:vertAlign w:val="superscript"/>
    </w:rPr>
  </w:style>
  <w:style w:type="paragraph" w:customStyle="1" w:styleId="Style1">
    <w:name w:val="Style1"/>
    <w:basedOn w:val="Heading1"/>
    <w:qFormat/>
    <w:rsid w:val="00E572C6"/>
  </w:style>
  <w:style w:type="paragraph" w:styleId="Subtitle">
    <w:name w:val="Subtitle"/>
    <w:basedOn w:val="Normal"/>
    <w:next w:val="Normal"/>
    <w:link w:val="SubtitleChar"/>
    <w:uiPriority w:val="11"/>
    <w:qFormat/>
    <w:rsid w:val="004528B6"/>
    <w:pPr>
      <w:numPr>
        <w:ilvl w:val="1"/>
      </w:numPr>
    </w:pPr>
    <w:rPr>
      <w:rFonts w:asciiTheme="majorHAnsi" w:eastAsiaTheme="majorEastAsia" w:hAnsiTheme="majorHAnsi" w:cstheme="majorBidi"/>
      <w:i/>
      <w:iCs/>
      <w:color w:val="F19713"/>
      <w:spacing w:val="15"/>
      <w:sz w:val="24"/>
      <w:szCs w:val="24"/>
    </w:rPr>
  </w:style>
  <w:style w:type="character" w:customStyle="1" w:styleId="SubtitleChar">
    <w:name w:val="Subtitle Char"/>
    <w:basedOn w:val="DefaultParagraphFont"/>
    <w:link w:val="Subtitle"/>
    <w:uiPriority w:val="11"/>
    <w:rsid w:val="004528B6"/>
    <w:rPr>
      <w:rFonts w:asciiTheme="majorHAnsi" w:eastAsiaTheme="majorEastAsia" w:hAnsiTheme="majorHAnsi" w:cstheme="majorBidi"/>
      <w:i/>
      <w:iCs/>
      <w:color w:val="F19713"/>
      <w:spacing w:val="15"/>
      <w:sz w:val="24"/>
      <w:szCs w:val="24"/>
    </w:rPr>
  </w:style>
  <w:style w:type="character" w:styleId="PlaceholderText">
    <w:name w:val="Placeholder Text"/>
    <w:basedOn w:val="DefaultParagraphFont"/>
    <w:uiPriority w:val="99"/>
    <w:semiHidden/>
    <w:rsid w:val="002B3F08"/>
    <w:rPr>
      <w:color w:val="808080"/>
    </w:rPr>
  </w:style>
  <w:style w:type="character" w:customStyle="1" w:styleId="Heading5Char">
    <w:name w:val="Heading 5 Char"/>
    <w:basedOn w:val="DefaultParagraphFont"/>
    <w:link w:val="Heading5"/>
    <w:uiPriority w:val="9"/>
    <w:rsid w:val="004528B6"/>
    <w:rPr>
      <w:rFonts w:asciiTheme="majorHAnsi" w:eastAsiaTheme="majorEastAsia" w:hAnsiTheme="majorHAnsi" w:cstheme="majorBidi"/>
      <w:color w:val="943634" w:themeColor="accent2" w:themeShade="BF"/>
    </w:rPr>
  </w:style>
  <w:style w:type="character" w:customStyle="1" w:styleId="Heading6Char">
    <w:name w:val="Heading 6 Char"/>
    <w:basedOn w:val="DefaultParagraphFont"/>
    <w:link w:val="Heading6"/>
    <w:uiPriority w:val="9"/>
    <w:rsid w:val="004528B6"/>
    <w:rPr>
      <w:rFonts w:asciiTheme="majorHAnsi" w:eastAsiaTheme="majorEastAsia" w:hAnsiTheme="majorHAnsi" w:cstheme="majorBidi"/>
      <w:i/>
      <w:iCs/>
      <w:color w:val="F19713"/>
    </w:rPr>
  </w:style>
  <w:style w:type="character" w:customStyle="1" w:styleId="Heading7Char">
    <w:name w:val="Heading 7 Char"/>
    <w:basedOn w:val="DefaultParagraphFont"/>
    <w:link w:val="Heading7"/>
    <w:uiPriority w:val="9"/>
    <w:semiHidden/>
    <w:rsid w:val="00B721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721A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721A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721AF"/>
    <w:pPr>
      <w:spacing w:line="240" w:lineRule="auto"/>
    </w:pPr>
    <w:rPr>
      <w:b/>
      <w:bCs/>
      <w:color w:val="4F81BD" w:themeColor="accent1"/>
      <w:sz w:val="18"/>
      <w:szCs w:val="18"/>
    </w:rPr>
  </w:style>
  <w:style w:type="character" w:styleId="Strong">
    <w:name w:val="Strong"/>
    <w:basedOn w:val="DefaultParagraphFont"/>
    <w:uiPriority w:val="22"/>
    <w:qFormat/>
    <w:rsid w:val="00B721AF"/>
    <w:rPr>
      <w:b/>
      <w:bCs/>
    </w:rPr>
  </w:style>
  <w:style w:type="paragraph" w:styleId="NoSpacing">
    <w:name w:val="No Spacing"/>
    <w:uiPriority w:val="1"/>
    <w:qFormat/>
    <w:rsid w:val="00B721AF"/>
    <w:pPr>
      <w:spacing w:after="0" w:line="240" w:lineRule="auto"/>
    </w:pPr>
  </w:style>
  <w:style w:type="paragraph" w:styleId="Quote">
    <w:name w:val="Quote"/>
    <w:basedOn w:val="Normal"/>
    <w:next w:val="Normal"/>
    <w:link w:val="QuoteChar"/>
    <w:uiPriority w:val="29"/>
    <w:qFormat/>
    <w:rsid w:val="00B721AF"/>
    <w:rPr>
      <w:i/>
      <w:iCs/>
      <w:color w:val="000000" w:themeColor="text1"/>
    </w:rPr>
  </w:style>
  <w:style w:type="character" w:customStyle="1" w:styleId="QuoteChar">
    <w:name w:val="Quote Char"/>
    <w:basedOn w:val="DefaultParagraphFont"/>
    <w:link w:val="Quote"/>
    <w:uiPriority w:val="29"/>
    <w:rsid w:val="00B721AF"/>
    <w:rPr>
      <w:i/>
      <w:iCs/>
      <w:color w:val="000000" w:themeColor="text1"/>
    </w:rPr>
  </w:style>
  <w:style w:type="paragraph" w:styleId="IntenseQuote">
    <w:name w:val="Intense Quote"/>
    <w:basedOn w:val="Normal"/>
    <w:next w:val="Normal"/>
    <w:link w:val="IntenseQuoteChar"/>
    <w:uiPriority w:val="30"/>
    <w:qFormat/>
    <w:rsid w:val="00B721A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721AF"/>
    <w:rPr>
      <w:b/>
      <w:bCs/>
      <w:i/>
      <w:iCs/>
      <w:color w:val="4F81BD" w:themeColor="accent1"/>
    </w:rPr>
  </w:style>
  <w:style w:type="character" w:styleId="SubtleEmphasis">
    <w:name w:val="Subtle Emphasis"/>
    <w:basedOn w:val="DefaultParagraphFont"/>
    <w:uiPriority w:val="19"/>
    <w:qFormat/>
    <w:rsid w:val="00B721AF"/>
    <w:rPr>
      <w:i/>
      <w:iCs/>
      <w:color w:val="808080" w:themeColor="text1" w:themeTint="7F"/>
    </w:rPr>
  </w:style>
  <w:style w:type="character" w:styleId="IntenseEmphasis">
    <w:name w:val="Intense Emphasis"/>
    <w:uiPriority w:val="21"/>
    <w:qFormat/>
    <w:rsid w:val="0023170F"/>
  </w:style>
  <w:style w:type="character" w:styleId="SubtleReference">
    <w:name w:val="Subtle Reference"/>
    <w:basedOn w:val="DefaultParagraphFont"/>
    <w:uiPriority w:val="31"/>
    <w:qFormat/>
    <w:rsid w:val="00B721AF"/>
    <w:rPr>
      <w:smallCaps/>
      <w:color w:val="C0504D" w:themeColor="accent2"/>
      <w:u w:val="single"/>
    </w:rPr>
  </w:style>
  <w:style w:type="character" w:styleId="IntenseReference">
    <w:name w:val="Intense Reference"/>
    <w:basedOn w:val="DefaultParagraphFont"/>
    <w:uiPriority w:val="32"/>
    <w:qFormat/>
    <w:rsid w:val="00B721AF"/>
    <w:rPr>
      <w:b/>
      <w:bCs/>
      <w:smallCaps/>
      <w:color w:val="C0504D" w:themeColor="accent2"/>
      <w:spacing w:val="5"/>
      <w:u w:val="single"/>
    </w:rPr>
  </w:style>
  <w:style w:type="character" w:styleId="BookTitle">
    <w:name w:val="Book Title"/>
    <w:basedOn w:val="DefaultParagraphFont"/>
    <w:uiPriority w:val="33"/>
    <w:qFormat/>
    <w:rsid w:val="00B721AF"/>
    <w:rPr>
      <w:b/>
      <w:bCs/>
      <w:smallCaps/>
      <w:spacing w:val="5"/>
    </w:rPr>
  </w:style>
  <w:style w:type="paragraph" w:customStyle="1" w:styleId="NormalBulletpoint">
    <w:name w:val="Normal Bulletpoint"/>
    <w:basedOn w:val="ListParagraph"/>
    <w:link w:val="NormalBulletpointChar"/>
    <w:qFormat/>
    <w:rsid w:val="00D23BAB"/>
    <w:pPr>
      <w:numPr>
        <w:numId w:val="21"/>
      </w:numPr>
    </w:pPr>
  </w:style>
  <w:style w:type="paragraph" w:customStyle="1" w:styleId="NormalNumberedList">
    <w:name w:val="Normal Numbered List"/>
    <w:basedOn w:val="ListParagraph"/>
    <w:link w:val="NormalNumberedListChar"/>
    <w:qFormat/>
    <w:rsid w:val="00D23BAB"/>
    <w:pPr>
      <w:numPr>
        <w:numId w:val="25"/>
      </w:numPr>
    </w:pPr>
  </w:style>
  <w:style w:type="character" w:customStyle="1" w:styleId="NormalBulletpointChar">
    <w:name w:val="Normal Bulletpoint Char"/>
    <w:basedOn w:val="ListParagraphChar"/>
    <w:link w:val="NormalBulletpoint"/>
    <w:rsid w:val="00D23BAB"/>
  </w:style>
  <w:style w:type="character" w:styleId="CommentReference">
    <w:name w:val="annotation reference"/>
    <w:basedOn w:val="DefaultParagraphFont"/>
    <w:uiPriority w:val="99"/>
    <w:semiHidden/>
    <w:unhideWhenUsed/>
    <w:rsid w:val="006D6C7B"/>
    <w:rPr>
      <w:sz w:val="16"/>
      <w:szCs w:val="16"/>
    </w:rPr>
  </w:style>
  <w:style w:type="character" w:customStyle="1" w:styleId="NormalNumberedListChar">
    <w:name w:val="Normal Numbered List Char"/>
    <w:basedOn w:val="ListParagraphChar"/>
    <w:link w:val="NormalNumberedList"/>
    <w:rsid w:val="00D23BAB"/>
  </w:style>
  <w:style w:type="paragraph" w:styleId="CommentText">
    <w:name w:val="annotation text"/>
    <w:basedOn w:val="Normal"/>
    <w:link w:val="CommentTextChar"/>
    <w:uiPriority w:val="99"/>
    <w:semiHidden/>
    <w:unhideWhenUsed/>
    <w:rsid w:val="006D6C7B"/>
    <w:pPr>
      <w:spacing w:line="240" w:lineRule="auto"/>
    </w:pPr>
    <w:rPr>
      <w:sz w:val="20"/>
      <w:szCs w:val="20"/>
    </w:rPr>
  </w:style>
  <w:style w:type="character" w:customStyle="1" w:styleId="CommentTextChar">
    <w:name w:val="Comment Text Char"/>
    <w:basedOn w:val="DefaultParagraphFont"/>
    <w:link w:val="CommentText"/>
    <w:uiPriority w:val="99"/>
    <w:semiHidden/>
    <w:rsid w:val="006D6C7B"/>
    <w:rPr>
      <w:sz w:val="20"/>
      <w:szCs w:val="20"/>
    </w:rPr>
  </w:style>
  <w:style w:type="paragraph" w:styleId="CommentSubject">
    <w:name w:val="annotation subject"/>
    <w:basedOn w:val="CommentText"/>
    <w:next w:val="CommentText"/>
    <w:link w:val="CommentSubjectChar"/>
    <w:uiPriority w:val="99"/>
    <w:semiHidden/>
    <w:unhideWhenUsed/>
    <w:rsid w:val="006D6C7B"/>
    <w:rPr>
      <w:b/>
      <w:bCs/>
    </w:rPr>
  </w:style>
  <w:style w:type="character" w:customStyle="1" w:styleId="CommentSubjectChar">
    <w:name w:val="Comment Subject Char"/>
    <w:basedOn w:val="CommentTextChar"/>
    <w:link w:val="CommentSubject"/>
    <w:uiPriority w:val="99"/>
    <w:semiHidden/>
    <w:rsid w:val="006D6C7B"/>
    <w:rPr>
      <w:b/>
      <w:bCs/>
      <w:sz w:val="20"/>
      <w:szCs w:val="20"/>
    </w:rPr>
  </w:style>
  <w:style w:type="paragraph" w:styleId="Revision">
    <w:name w:val="Revision"/>
    <w:hidden/>
    <w:uiPriority w:val="99"/>
    <w:semiHidden/>
    <w:rsid w:val="00824CEF"/>
    <w:pPr>
      <w:spacing w:after="0" w:line="240" w:lineRule="auto"/>
    </w:pPr>
  </w:style>
  <w:style w:type="character" w:styleId="UnresolvedMention">
    <w:name w:val="Unresolved Mention"/>
    <w:basedOn w:val="DefaultParagraphFont"/>
    <w:uiPriority w:val="99"/>
    <w:semiHidden/>
    <w:unhideWhenUsed/>
    <w:rsid w:val="00024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9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com/search?q=social+housing+provider&amp;sca_esv=6c7f7ca6e8ee6a34&amp;source=hp&amp;ei=TxnEaLy3Lvi4hbIPg9On-QM&amp;iflsig=AOw8s4IAAAAAaMQnX1DrLRUdQDGyaqZ3NxuRA_tNyP2L&amp;ved=2ahUKEwjvjsfdo9OPAxUHa0EAHdybEU0QgK4QegQIARAD&amp;uact=5&amp;oq=camphill+communities+of+ireland+who+we+are&amp;gs_lp=Egdnd3Mtd2l6IipjYW1waGlsbCBjb21tdW5pdGllcyBvZiBpcmVsYW5kIHdobyB3ZSBhcmUyBRAhGKABSNo0UABYiTNwAHgAkAEAmAGfAaABgR2qAQQzNC44uAEDyAEA-AEBmAIqoAKRIcICCxAAGIAEGJECGIoFwgILEC4YgAQYkQIYigXCAg0QABiABBixAxhDGIoFwgIEEAAYA8ICDhAuGIAEGLEDGIMBGIoFwgILEAAYgAQYsQMYgwHCAhEQLhiABBixAxjRAxiDARjHAcICDhAuGIAEGLEDGNEDGMcBwgIKEAAYgAQYQxiKBcICChAuGIAEGEMYigXCAhYQLhiABBixAxjRAxhDGIMBGMcBGIoFwgILEAAYgAQYsQMYigXCAggQABiABBixA8ICCBAuGIAEGLEDwgIFEAAYgATCAhAQABiABBixAxhDGMkDGIoFwgILEAAYgAQYkgMYigXCAg0QLhiABBhDGNQCGIoFwgILEC4YgAQY0QMYxwHCAgsQLhiABBjHARivAcICBhAAGBYYHsICAhAmwgIFEAAY7wXCAggQABiABBiiBMICBBAhGBXCAgUQIRifBcICBxAhGKABGAqYAwCSBwUyNi4xNqAH-e4DsgcFMjYuMTa4B5EhwgcIMC40LjYuMzLIB60D&amp;sclient=gws-wiz&amp;mstk=AUtExfDFILY6tutfc2m8ukjRKKuxbEZaMWch5oFU_ToAJpM_1WbzFnlxfebYKMQoE2XY9jK3xk0mK65Bk9yInr9iy5CUrxPMZXrkdrofWksyGCKILTha3Rnz8vPwqFC0ohn30kg&amp;csui=3"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ogle.com/search?q=life-sharing+communities&amp;sca_esv=6c7f7ca6e8ee6a34&amp;source=hp&amp;ei=TxnEaLy3Lvi4hbIPg9On-QM&amp;iflsig=AOw8s4IAAAAAaMQnX1DrLRUdQDGyaqZ3NxuRA_tNyP2L&amp;ved=2ahUKEwjvjsfdo9OPAxUHa0EAHdybEU0QgK4QegQIARAC&amp;uact=5&amp;oq=camphill+communities+of+ireland+who+we+are&amp;gs_lp=Egdnd3Mtd2l6IipjYW1waGlsbCBjb21tdW5pdGllcyBvZiBpcmVsYW5kIHdobyB3ZSBhcmUyBRAhGKABSNo0UABYiTNwAHgAkAEAmAGfAaABgR2qAQQzNC44uAEDyAEA-AEBmAIqoAKRIcICCxAAGIAEGJECGIoFwgILEC4YgAQYkQIYigXCAg0QABiABBixAxhDGIoFwgIEEAAYA8ICDhAuGIAEGLEDGIMBGIoFwgILEAAYgAQYsQMYgwHCAhEQLhiABBixAxjRAxiDARjHAcICDhAuGIAEGLEDGNEDGMcBwgIKEAAYgAQYQxiKBcICChAuGIAEGEMYigXCAhYQLhiABBixAxjRAxhDGIMBGMcBGIoFwgILEAAYgAQYsQMYigXCAggQABiABBixA8ICCBAuGIAEGLEDwgIFEAAYgATCAhAQABiABBixAxhDGMkDGIoFwgILEAAYgAQYkgMYigXCAg0QLhiABBhDGNQCGIoFwgILEC4YgAQY0QMYxwHCAgsQLhiABBjHARivAcICBhAAGBYYHsICAhAmwgIFEAAY7wXCAggQABiABBiiBMICBBAhGBXCAgUQIRifBcICBxAhGKABGAqYAwCSBwUyNi4xNqAH-e4DsgcFMjYuMTa4B5EhwgcIMC40LjYuMzLIB60D&amp;sclient=gws-wiz&amp;mstk=AUtExfDFILY6tutfc2m8ukjRKKuxbEZaMWch5oFU_ToAJpM_1WbzFnlxfebYKMQoE2XY9jK3xk0mK65Bk9yInr9iy5CUrxPMZXrkdrofWksyGCKILTha3Rnz8vPwqFC0ohn30kg&amp;csui=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po@camphill.i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ataprotection.ie"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taprotection.ie/en/organisations/know-your-obligations/lawful-processing/special-category-data"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20-%20Camphill%20Communities%20of%20Ireland\template\.Policy%20Template%20with%20Styles%20and%20Graphi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85e34d-71b5-473a-8742-0d40c87faa12">
      <Terms xmlns="http://schemas.microsoft.com/office/infopath/2007/PartnerControls"/>
    </lcf76f155ced4ddcb4097134ff3c332f>
    <TaxCatchAll xmlns="a0f137f5-70f4-4611-bf00-78843e1d20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8FF4AB45EB2A44AD2C2FF391616DB0" ma:contentTypeVersion="18" ma:contentTypeDescription="Create a new document." ma:contentTypeScope="" ma:versionID="e01816a61b53c68ef1aa1e3675454f07">
  <xsd:schema xmlns:xsd="http://www.w3.org/2001/XMLSchema" xmlns:xs="http://www.w3.org/2001/XMLSchema" xmlns:p="http://schemas.microsoft.com/office/2006/metadata/properties" xmlns:ns2="5d85e34d-71b5-473a-8742-0d40c87faa12" xmlns:ns3="a0f137f5-70f4-4611-bf00-78843e1d20f6" targetNamespace="http://schemas.microsoft.com/office/2006/metadata/properties" ma:root="true" ma:fieldsID="3ae500063282213ba9f6473df42e4735" ns2:_="" ns3:_="">
    <xsd:import namespace="5d85e34d-71b5-473a-8742-0d40c87faa12"/>
    <xsd:import namespace="a0f137f5-70f4-4611-bf00-78843e1d20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5e34d-71b5-473a-8742-0d40c87faa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856dfc-4779-49c1-9315-f24ff02e92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f137f5-70f4-4611-bf00-78843e1d20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0bdcfb-f980-4c99-abda-3e4fd700b104}" ma:internalName="TaxCatchAll" ma:showField="CatchAllData" ma:web="a0f137f5-70f4-4611-bf00-78843e1d2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BC83D0-A0DB-4CEB-B472-6A001D8387FA}">
  <ds:schemaRefs>
    <ds:schemaRef ds:uri="http://schemas.openxmlformats.org/officeDocument/2006/bibliography"/>
  </ds:schemaRefs>
</ds:datastoreItem>
</file>

<file path=customXml/itemProps2.xml><?xml version="1.0" encoding="utf-8"?>
<ds:datastoreItem xmlns:ds="http://schemas.openxmlformats.org/officeDocument/2006/customXml" ds:itemID="{40501BAD-73BC-4F8B-9238-0B59C0584120}">
  <ds:schemaRefs>
    <ds:schemaRef ds:uri="http://schemas.microsoft.com/office/2006/metadata/properties"/>
    <ds:schemaRef ds:uri="http://schemas.microsoft.com/office/infopath/2007/PartnerControls"/>
    <ds:schemaRef ds:uri="7b622aad-672a-42e6-b816-461dfeea5eae"/>
  </ds:schemaRefs>
</ds:datastoreItem>
</file>

<file path=customXml/itemProps3.xml><?xml version="1.0" encoding="utf-8"?>
<ds:datastoreItem xmlns:ds="http://schemas.openxmlformats.org/officeDocument/2006/customXml" ds:itemID="{7573B147-67C7-427C-9E70-C63634DB6292}">
  <ds:schemaRefs>
    <ds:schemaRef ds:uri="http://schemas.microsoft.com/sharepoint/v3/contenttype/forms"/>
  </ds:schemaRefs>
</ds:datastoreItem>
</file>

<file path=customXml/itemProps4.xml><?xml version="1.0" encoding="utf-8"?>
<ds:datastoreItem xmlns:ds="http://schemas.openxmlformats.org/officeDocument/2006/customXml" ds:itemID="{1812FC07-552E-4095-99E5-402C7246887D}"/>
</file>

<file path=docProps/app.xml><?xml version="1.0" encoding="utf-8"?>
<Properties xmlns="http://schemas.openxmlformats.org/officeDocument/2006/extended-properties" xmlns:vt="http://schemas.openxmlformats.org/officeDocument/2006/docPropsVTypes">
  <Template>.Policy Template with Styles and Graphics</Template>
  <TotalTime>16</TotalTime>
  <Pages>9</Pages>
  <Words>3393</Words>
  <Characters>19342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Gov- Use of CCTV - Policy &amp; Proc- V 2.0</vt:lpstr>
    </vt:vector>
  </TitlesOfParts>
  <Company>Joeblog.com</Company>
  <LinksUpToDate>false</LinksUpToDate>
  <CharactersWithSpaces>22690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 Use of CCTV - Policy &amp; Proc- V 2.0</dc:title>
  <dc:subject/>
  <dc:creator>user</dc:creator>
  <cp:keywords/>
  <dc:description/>
  <cp:lastModifiedBy>Dominic Plant</cp:lastModifiedBy>
  <cp:revision>9</cp:revision>
  <cp:lastPrinted>2025-11-06T11:38:00Z</cp:lastPrinted>
  <dcterms:created xsi:type="dcterms:W3CDTF">2026-03-25T15:47:00Z</dcterms:created>
  <dcterms:modified xsi:type="dcterms:W3CDTF">2026-03-25T15:57:00Z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0x010100058FF4AB45EB2A44AD2C2FF391616DB0</vt:lpwstr>
  </property>
  <property fmtid="{D5CDD505-2E9C-101B-9397-08002B2CF9AE}" pid="3" name="VersionNo.">
    <vt:r8>2</vt:r8>
  </property>
  <property fmtid="{D5CDD505-2E9C-101B-9397-08002B2CF9AE}" pid="4" name="Tobearchived">
    <vt:bool>true</vt:bool>
  </property>
  <property fmtid="{D5CDD505-2E9C-101B-9397-08002B2CF9AE}" pid="5" name="LastRevisionDate">
    <vt:filetime>2021-05-13T23:00:00Z</vt:filetime>
  </property>
  <property fmtid="{D5CDD505-2E9C-101B-9397-08002B2CF9AE}" pid="6" name="Sch.5">
    <vt:bool>false</vt:bool>
  </property>
  <property fmtid="{D5CDD505-2E9C-101B-9397-08002B2CF9AE}" pid="7" name="DocType">
    <vt:lpwstr>Policy &amp; Proc.</vt:lpwstr>
  </property>
  <property fmtid="{D5CDD505-2E9C-101B-9397-08002B2CF9AE}" pid="8" name="Person/GroupResponsible">
    <vt:lpwstr>30;#i:0#.f|membership|sinead.foskin.national@camphill.ie</vt:lpwstr>
  </property>
  <property fmtid="{D5CDD505-2E9C-101B-9397-08002B2CF9AE}" pid="9" name="ktci">
    <vt:filetime>2024-07-31T23:00:00Z</vt:filetime>
  </property>
  <property fmtid="{D5CDD505-2E9C-101B-9397-08002B2CF9AE}" pid="10" name="MediaServiceImageTags">
    <vt:lpwstr/>
  </property>
</Properties>
</file>